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702CD9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lang w:eastAsia="ar-SA"/>
        </w:rPr>
      </w:pPr>
      <w:r w:rsidRPr="00702CD9">
        <w:rPr>
          <w:rFonts w:eastAsia="MS Mincho" w:cs="Times New Roman"/>
          <w:b/>
          <w:bCs/>
          <w:sz w:val="52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72C1A394" w:rsidR="008A09EF" w:rsidRPr="00702CD9" w:rsidRDefault="00204556">
      <w:pPr>
        <w:pStyle w:val="Textbody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F50B0D">
        <w:rPr>
          <w:rFonts w:cs="Times New Roman"/>
          <w:b/>
          <w:color w:val="000000" w:themeColor="text1"/>
          <w:sz w:val="32"/>
          <w:szCs w:val="32"/>
        </w:rPr>
        <w:t>76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Default="008A09EF">
      <w:pPr>
        <w:pStyle w:val="Textbody"/>
        <w:spacing w:after="0"/>
        <w:jc w:val="center"/>
        <w:rPr>
          <w:rFonts w:cs="Times New Roman"/>
        </w:rPr>
      </w:pPr>
    </w:p>
    <w:p w14:paraId="348DAB67" w14:textId="77777777" w:rsidR="00F50B0D" w:rsidRDefault="00F50B0D">
      <w:pPr>
        <w:pStyle w:val="Textbody"/>
        <w:spacing w:after="0"/>
        <w:jc w:val="center"/>
        <w:rPr>
          <w:rFonts w:cs="Times New Roman"/>
        </w:rPr>
      </w:pPr>
    </w:p>
    <w:p w14:paraId="17B8D1A0" w14:textId="77777777" w:rsidR="00F50B0D" w:rsidRDefault="00F50B0D">
      <w:pPr>
        <w:pStyle w:val="Textbody"/>
        <w:spacing w:after="0"/>
        <w:jc w:val="center"/>
        <w:rPr>
          <w:rFonts w:cs="Times New Roman"/>
        </w:rPr>
      </w:pPr>
    </w:p>
    <w:p w14:paraId="6A8AF7BF" w14:textId="77777777" w:rsidR="00F50B0D" w:rsidRPr="00702CD9" w:rsidRDefault="00F50B0D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702CD9" w:rsidRDefault="008A09EF" w:rsidP="00F50B0D">
      <w:pPr>
        <w:pStyle w:val="Textbody"/>
        <w:spacing w:after="0"/>
        <w:jc w:val="center"/>
        <w:rPr>
          <w:rFonts w:cs="Times New Roman"/>
        </w:rPr>
      </w:pPr>
      <w:bookmarkStart w:id="0" w:name="_Hlk202341838"/>
    </w:p>
    <w:p w14:paraId="0D446EE0" w14:textId="215ECDA6" w:rsidR="008A09EF" w:rsidRPr="00702CD9" w:rsidRDefault="00F50B0D" w:rsidP="00F50B0D">
      <w:pPr>
        <w:pStyle w:val="Textbody"/>
        <w:spacing w:after="0"/>
        <w:jc w:val="center"/>
        <w:rPr>
          <w:rFonts w:cs="Times New Roman"/>
        </w:rPr>
      </w:pPr>
      <w:r w:rsidRPr="00F50B0D">
        <w:rPr>
          <w:rFonts w:cs="Times New Roman"/>
          <w:b/>
          <w:color w:val="000000" w:themeColor="text1"/>
          <w:sz w:val="32"/>
          <w:szCs w:val="32"/>
        </w:rPr>
        <w:t>AQUISIÇÃO DE TINTAS E MATERIAIS DE PINTURA PARA DIVERSOS SETORES DO MUNICIPIO DE INÚBIA PAULISTA</w:t>
      </w:r>
    </w:p>
    <w:bookmarkEnd w:id="0"/>
    <w:p w14:paraId="155E495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Default="008A09EF">
      <w:pPr>
        <w:pStyle w:val="Textbody"/>
        <w:spacing w:after="0"/>
        <w:rPr>
          <w:rFonts w:cs="Times New Roman"/>
        </w:rPr>
      </w:pPr>
    </w:p>
    <w:p w14:paraId="182E8A19" w14:textId="77777777" w:rsidR="00F50B0D" w:rsidRDefault="00F50B0D">
      <w:pPr>
        <w:pStyle w:val="Textbody"/>
        <w:spacing w:after="0"/>
        <w:rPr>
          <w:rFonts w:cs="Times New Roman"/>
        </w:rPr>
      </w:pPr>
    </w:p>
    <w:p w14:paraId="30E9B2CF" w14:textId="77777777" w:rsidR="00F50B0D" w:rsidRDefault="00F50B0D">
      <w:pPr>
        <w:pStyle w:val="Textbody"/>
        <w:spacing w:after="0"/>
        <w:rPr>
          <w:rFonts w:cs="Times New Roman"/>
        </w:rPr>
      </w:pPr>
    </w:p>
    <w:p w14:paraId="3B2194C1" w14:textId="77777777" w:rsidR="00F50B0D" w:rsidRDefault="00F50B0D">
      <w:pPr>
        <w:pStyle w:val="Textbody"/>
        <w:spacing w:after="0"/>
        <w:rPr>
          <w:rFonts w:cs="Times New Roman"/>
        </w:rPr>
      </w:pPr>
    </w:p>
    <w:p w14:paraId="4E827B3A" w14:textId="77777777" w:rsidR="00F50B0D" w:rsidRDefault="00F50B0D">
      <w:pPr>
        <w:pStyle w:val="Textbody"/>
        <w:spacing w:after="0"/>
        <w:rPr>
          <w:rFonts w:cs="Times New Roman"/>
        </w:rPr>
      </w:pPr>
    </w:p>
    <w:p w14:paraId="5E9C64AB" w14:textId="77777777" w:rsidR="00F50B0D" w:rsidRDefault="00F50B0D">
      <w:pPr>
        <w:pStyle w:val="Textbody"/>
        <w:spacing w:after="0"/>
        <w:rPr>
          <w:rFonts w:cs="Times New Roman"/>
        </w:rPr>
      </w:pPr>
    </w:p>
    <w:p w14:paraId="18CAEC5A" w14:textId="77777777" w:rsidR="00F50B0D" w:rsidRPr="00702CD9" w:rsidRDefault="00F50B0D">
      <w:pPr>
        <w:pStyle w:val="Textbody"/>
        <w:spacing w:after="0"/>
        <w:rPr>
          <w:rFonts w:cs="Times New Roman"/>
        </w:rPr>
      </w:pPr>
    </w:p>
    <w:p w14:paraId="09244D28" w14:textId="36F2494D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F50B0D">
        <w:rPr>
          <w:rFonts w:cs="Times New Roman"/>
          <w:color w:val="000000" w:themeColor="text1"/>
        </w:rPr>
        <w:t>13 de j</w:t>
      </w:r>
      <w:r w:rsidR="00315B55">
        <w:rPr>
          <w:rFonts w:cs="Times New Roman"/>
          <w:color w:val="000000" w:themeColor="text1"/>
        </w:rPr>
        <w:t>unho</w:t>
      </w:r>
      <w:r w:rsidR="00225651">
        <w:rPr>
          <w:rFonts w:cs="Times New Roman"/>
          <w:color w:val="000000" w:themeColor="text1"/>
        </w:rPr>
        <w:t xml:space="preserve"> </w:t>
      </w:r>
      <w:r w:rsidR="00204556" w:rsidRPr="00702CD9">
        <w:rPr>
          <w:rFonts w:cs="Times New Roman"/>
          <w:color w:val="000000" w:themeColor="text1"/>
        </w:rPr>
        <w:t xml:space="preserve">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0787614D" w14:textId="77777777" w:rsidR="00627CE1" w:rsidRPr="00615238" w:rsidRDefault="00627CE1" w:rsidP="00627CE1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6FAC7294" w14:textId="77777777" w:rsidR="00627CE1" w:rsidRPr="00615238" w:rsidRDefault="00627CE1" w:rsidP="00627CE1">
      <w:pPr>
        <w:pStyle w:val="Standard"/>
        <w:jc w:val="center"/>
        <w:rPr>
          <w:rFonts w:eastAsia="Times New Roman" w:cs="Times New Roman"/>
        </w:rPr>
      </w:pPr>
    </w:p>
    <w:p w14:paraId="45B48D07" w14:textId="77777777" w:rsidR="00627CE1" w:rsidRPr="00615238" w:rsidRDefault="00627CE1" w:rsidP="00627CE1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2C3E8D2E" w14:textId="0EF8A13F" w:rsidR="005D5FC5" w:rsidRPr="003A3905" w:rsidRDefault="00747F7D" w:rsidP="003A3905">
      <w:pPr>
        <w:suppressAutoHyphens w:val="0"/>
        <w:autoSpaceDE w:val="0"/>
        <w:jc w:val="both"/>
        <w:textAlignment w:val="auto"/>
        <w:rPr>
          <w:rFonts w:ascii="Calibri" w:eastAsia="Times New Roman" w:hAnsi="Calibri" w:cs="Times New Roman"/>
        </w:rPr>
      </w:pPr>
      <w:r w:rsidRPr="00747F7D">
        <w:rPr>
          <w:rFonts w:ascii="Calibri" w:eastAsia="Times New Roman" w:hAnsi="Calibri" w:cs="Times New Roman"/>
          <w:kern w:val="0"/>
          <w:lang w:val="pt-PT" w:eastAsia="en-US" w:bidi="ar-SA"/>
        </w:rPr>
        <w:t xml:space="preserve">    </w:t>
      </w: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4ED80006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1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1"/>
    <w:p w14:paraId="05E27778" w14:textId="52283C03" w:rsidR="00627CE1" w:rsidRPr="00702CD9" w:rsidRDefault="00627CE1" w:rsidP="00627CE1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P</w:t>
      </w:r>
      <w:r>
        <w:rPr>
          <w:rFonts w:cs="Times New Roman"/>
          <w:b/>
          <w:bCs/>
          <w:color w:val="000000" w:themeColor="text1"/>
          <w:lang w:eastAsia="zh-CN"/>
        </w:rPr>
        <w:t>RO</w:t>
      </w: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CESSO ADMINISTRATIVO Nº </w:t>
      </w:r>
      <w:r w:rsidR="00927E35">
        <w:rPr>
          <w:rFonts w:cs="Times New Roman"/>
          <w:b/>
          <w:bCs/>
          <w:color w:val="000000" w:themeColor="text1"/>
          <w:lang w:eastAsia="zh-CN"/>
        </w:rPr>
        <w:t>76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C0DDDC8" w14:textId="619DE744" w:rsidR="00627CE1" w:rsidRDefault="00627CE1" w:rsidP="00927E35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927E35" w:rsidRPr="00927E35">
        <w:rPr>
          <w:rFonts w:cs="Times New Roman"/>
          <w:color w:val="000000" w:themeColor="text1"/>
        </w:rPr>
        <w:t>AQUISIÇÃO DE TINTAS E MATERIAIS DE PINTURA PARA DIVERSOS SETORES DO MUNICIPIO DE INÚBIA PAULISTA</w:t>
      </w:r>
      <w:r w:rsidRPr="00603C94">
        <w:rPr>
          <w:rFonts w:cs="Times New Roman"/>
          <w:color w:val="000000" w:themeColor="text1"/>
        </w:rPr>
        <w:t>.</w:t>
      </w:r>
      <w:r w:rsidRPr="00702CD9">
        <w:rPr>
          <w:rFonts w:cs="Times New Roman"/>
          <w:color w:val="000000" w:themeColor="text1"/>
          <w:lang w:eastAsia="zh-CN"/>
        </w:rPr>
        <w:t xml:space="preserve">”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582E8AC7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DE43" w14:textId="76C9E173" w:rsidR="00A622D1" w:rsidRPr="00702CD9" w:rsidRDefault="005C31A9" w:rsidP="0097161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lang w:val="pt-PT" w:eastAsia="en-US"/>
              </w:rPr>
              <w:t xml:space="preserve">      </w:t>
            </w:r>
            <w:r w:rsidR="00927E35" w:rsidRPr="00E16C1B">
              <w:rPr>
                <w:lang w:val="pt-PT"/>
              </w:rPr>
              <w:t xml:space="preserve">Considerando que o município de Inúbia Paulista, SP, possui algumas ruas cuja sinalização já está comprometida, o que representa um risco para os usuários. Além disso, é essencial conservar as pinturas dos prédios e bens patrimoniais para preservar a integridade dos bens públicos. Também é preciso considerar a demanda histórica apresentada pelo município para a manutenção e conservação das pinturas das vias, prédios públicos e patrimônios no âmbito de atuação de seus órgãos ou entidades. Portanto, a aquisição dos materiais para a execução dos serviços deve ser feita o </w:t>
            </w:r>
            <w:r w:rsidR="00927E35">
              <w:rPr>
                <w:lang w:val="pt-PT"/>
              </w:rPr>
              <w:t>mais breve possível.</w:t>
            </w:r>
          </w:p>
        </w:tc>
      </w:tr>
      <w:tr w:rsidR="008A09EF" w:rsidRPr="00702CD9" w14:paraId="5EE8501D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Motivação/Justificativa</w:t>
            </w:r>
          </w:p>
        </w:tc>
      </w:tr>
      <w:tr w:rsidR="008A09EF" w:rsidRPr="00702CD9" w14:paraId="0A61C0D8" w14:textId="77777777" w:rsidTr="5E58544C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B039" w14:textId="77777777" w:rsidR="00AB1A83" w:rsidRDefault="00AB1A83" w:rsidP="00AB1A83">
            <w:pPr>
              <w:pStyle w:val="NormalWeb"/>
              <w:jc w:val="both"/>
            </w:pPr>
            <w:r>
              <w:t>A presente solicitação de aquisição de tintas e materiais de pintura tem por objetivo atender às necessidades de manutenção, conservação, revitalização e melhoria estética de prédios e espaços públicos vinculados aos diversos setores da administração municipal de Inúbia Paulista.</w:t>
            </w:r>
          </w:p>
          <w:p w14:paraId="7D1E63AE" w14:textId="77777777" w:rsidR="00AB1A83" w:rsidRDefault="00AB1A83" w:rsidP="00AB1A83">
            <w:pPr>
              <w:pStyle w:val="NormalWeb"/>
              <w:jc w:val="both"/>
            </w:pPr>
            <w:r>
              <w:t>A realização periódica de serviços de pintura é essencial para preservar a infraestrutura dos bens públicos, prolongando sua vida útil e garantindo condições adequadas de uso por parte dos servidores e da população. Ambientes bem conservados contribuem significativamente para a melhoria da qualidade dos serviços públicos oferecidos, além de promove</w:t>
            </w:r>
            <w:r>
              <w:lastRenderedPageBreak/>
              <w:t>rem maior sensação de acolhimento, segurança e valorização dos espaços públicos.</w:t>
            </w:r>
          </w:p>
          <w:p w14:paraId="39B25B35" w14:textId="53395307" w:rsidR="008A09EF" w:rsidRPr="00AB1A83" w:rsidRDefault="00AB1A83" w:rsidP="00AB1A83">
            <w:pPr>
              <w:pStyle w:val="NormalWeb"/>
              <w:jc w:val="both"/>
            </w:pPr>
            <w:r>
              <w:t xml:space="preserve">Além disso, a aquisição dos referidos materiais se faz necessária para a execução de pequenas obras, reparos e adequações estruturais em </w:t>
            </w:r>
            <w:r w:rsidR="00890317">
              <w:t>diversos prédios</w:t>
            </w:r>
            <w:r>
              <w:t xml:space="preserve">, vias públicas e demais </w:t>
            </w:r>
            <w:r w:rsidR="00890317">
              <w:t>locais</w:t>
            </w:r>
            <w:r>
              <w:t xml:space="preserve"> sob responsabilidade do município.</w:t>
            </w:r>
          </w:p>
        </w:tc>
      </w:tr>
    </w:tbl>
    <w:p w14:paraId="4D522380" w14:textId="77777777" w:rsidR="00AB3563" w:rsidRPr="00702CD9" w:rsidRDefault="00AB356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06CBA9B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702CD9" w14:paraId="18BBE08A" w14:textId="77777777" w:rsidTr="00542CFD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5BA5" w14:textId="77777777" w:rsidR="008A09EF" w:rsidRPr="00FD611B" w:rsidRDefault="00CC01A5" w:rsidP="00FD611B">
            <w:pPr>
              <w:pStyle w:val="Cabealho"/>
              <w:jc w:val="both"/>
              <w:rPr>
                <w:rStyle w:val="Hyperlink"/>
                <w:rFonts w:cs="Times New Roman"/>
                <w:bCs/>
              </w:rPr>
            </w:pPr>
            <w:r w:rsidRPr="00FD611B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1" w:history="1">
              <w:r w:rsidRPr="00FD611B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</w:p>
          <w:p w14:paraId="5BCE69C0" w14:textId="7AF6E481" w:rsidR="00542CFD" w:rsidRPr="00CC01A5" w:rsidRDefault="00542CFD" w:rsidP="00CC01A5">
            <w:pPr>
              <w:pStyle w:val="Cabealho"/>
              <w:rPr>
                <w:rFonts w:cs="Times New Roman"/>
                <w:bCs/>
              </w:rPr>
            </w:pPr>
          </w:p>
        </w:tc>
      </w:tr>
      <w:tr w:rsidR="008A09EF" w:rsidRPr="00702CD9" w14:paraId="6E13E654" w14:textId="77777777" w:rsidTr="00542CFD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77DE6BA6" w14:textId="77777777" w:rsidR="00952642" w:rsidRDefault="00952642">
      <w:pPr>
        <w:rPr>
          <w:rFonts w:cs="Times New Roman"/>
          <w:lang w:eastAsia="zh-CN"/>
        </w:rPr>
      </w:pPr>
    </w:p>
    <w:p w14:paraId="3084EB46" w14:textId="77777777" w:rsidR="00FD611B" w:rsidRPr="00045778" w:rsidRDefault="004B4112" w:rsidP="00045778">
      <w:pPr>
        <w:pStyle w:val="PargrafodaLista"/>
        <w:numPr>
          <w:ilvl w:val="0"/>
          <w:numId w:val="11"/>
        </w:numPr>
        <w:ind w:right="140"/>
        <w:jc w:val="both"/>
        <w:rPr>
          <w:rFonts w:eastAsia="Calibri" w:cs="Times New Roman"/>
          <w:kern w:val="0"/>
          <w:lang w:eastAsia="en-US" w:bidi="ar-SA"/>
        </w:rPr>
      </w:pPr>
      <w:r w:rsidRPr="00045778">
        <w:rPr>
          <w:rFonts w:eastAsia="Calibri" w:cs="Times New Roman"/>
          <w:kern w:val="0"/>
          <w:lang w:eastAsia="en-US" w:bidi="ar-SA"/>
        </w:rPr>
        <w:t xml:space="preserve">O contratado deverá aqui atender a todas as especificações contidas na descrição detalhada do item solicitado em Edital. </w:t>
      </w:r>
    </w:p>
    <w:p w14:paraId="766E9CB8" w14:textId="77777777" w:rsidR="00FD611B" w:rsidRPr="00045778" w:rsidRDefault="004B4112" w:rsidP="00045778">
      <w:pPr>
        <w:pStyle w:val="PargrafodaLista"/>
        <w:numPr>
          <w:ilvl w:val="0"/>
          <w:numId w:val="11"/>
        </w:numPr>
        <w:ind w:right="140"/>
        <w:jc w:val="both"/>
        <w:rPr>
          <w:rFonts w:eastAsia="Calibri" w:cs="Times New Roman"/>
          <w:kern w:val="0"/>
          <w:lang w:eastAsia="en-US" w:bidi="ar-SA"/>
        </w:rPr>
      </w:pPr>
      <w:r w:rsidRPr="00045778">
        <w:rPr>
          <w:rFonts w:eastAsia="Calibri" w:cs="Times New Roman"/>
          <w:kern w:val="0"/>
          <w:lang w:eastAsia="en-US" w:bidi="ar-SA"/>
        </w:rPr>
        <w:t xml:space="preserve">Efetuar a entrega dos itens conforme emissão da Autorização de Fornecimento ao proponente vencedor. </w:t>
      </w:r>
    </w:p>
    <w:p w14:paraId="36F0E982" w14:textId="77777777" w:rsidR="00045778" w:rsidRPr="00045778" w:rsidRDefault="004B4112" w:rsidP="00045778">
      <w:pPr>
        <w:pStyle w:val="PargrafodaLista"/>
        <w:numPr>
          <w:ilvl w:val="0"/>
          <w:numId w:val="11"/>
        </w:numPr>
        <w:ind w:right="140"/>
        <w:jc w:val="both"/>
        <w:rPr>
          <w:rFonts w:eastAsia="Calibri" w:cs="Times New Roman"/>
          <w:kern w:val="0"/>
          <w:lang w:eastAsia="en-US" w:bidi="ar-SA"/>
        </w:rPr>
      </w:pPr>
      <w:r w:rsidRPr="00045778">
        <w:rPr>
          <w:rFonts w:eastAsia="Calibri" w:cs="Times New Roman"/>
          <w:kern w:val="0"/>
          <w:lang w:eastAsia="en-US" w:bidi="ar-SA"/>
        </w:rPr>
        <w:t xml:space="preserve">Responsabilizar-se integralmente por todas as despesas e custos, como por exemplo: transportes dos funcionários, tributos de qualquer natureza e todas as despesas, diretas ou indiretas, relacionadas com o fornecimento do objeto da presente ata. </w:t>
      </w:r>
    </w:p>
    <w:p w14:paraId="2FA0C628" w14:textId="6AB4D8E0" w:rsidR="003A3905" w:rsidRPr="00045778" w:rsidRDefault="004B4112" w:rsidP="00045778">
      <w:pPr>
        <w:pStyle w:val="PargrafodaLista"/>
        <w:numPr>
          <w:ilvl w:val="0"/>
          <w:numId w:val="11"/>
        </w:numPr>
        <w:ind w:right="140"/>
        <w:jc w:val="both"/>
        <w:rPr>
          <w:rFonts w:eastAsia="Segoe UI" w:cs="Times New Roman"/>
          <w:kern w:val="0"/>
          <w:lang w:eastAsia="pt-BR" w:bidi="ar-SA"/>
        </w:rPr>
      </w:pPr>
      <w:r w:rsidRPr="00045778">
        <w:rPr>
          <w:rFonts w:eastAsia="Calibri" w:cs="Times New Roman"/>
          <w:kern w:val="0"/>
          <w:lang w:eastAsia="en-US" w:bidi="ar-SA"/>
        </w:rPr>
        <w:t>Entregar itens de qualidade e de acordo com a proposta apresentada. Ainda, também deverá fornecer diretamente o objeto, não podendo transferir a responsabilidade pelo item demandado para nenhuma outra empresa ou instituição de qualquer natureza</w:t>
      </w:r>
      <w:r w:rsidR="00FD611B" w:rsidRPr="00045778">
        <w:rPr>
          <w:rFonts w:eastAsia="Calibri" w:cs="Times New Roman"/>
          <w:kern w:val="0"/>
          <w:lang w:eastAsia="en-US" w:bidi="ar-SA"/>
        </w:rPr>
        <w:t>.</w:t>
      </w:r>
    </w:p>
    <w:p w14:paraId="3F0DFAEB" w14:textId="77777777" w:rsidR="003A3905" w:rsidRPr="003A3905" w:rsidRDefault="003A3905" w:rsidP="00452D78">
      <w:pPr>
        <w:jc w:val="both"/>
        <w:rPr>
          <w:rFonts w:asciiTheme="minorHAnsi" w:hAnsiTheme="minorHAnsi" w:cs="Times New Roman"/>
          <w:vanish/>
          <w:lang w:eastAsia="zh-CN"/>
        </w:rPr>
      </w:pPr>
    </w:p>
    <w:p w14:paraId="6E809E8F" w14:textId="77777777" w:rsidR="008A09EF" w:rsidRPr="003A3905" w:rsidRDefault="008A09EF">
      <w:pPr>
        <w:rPr>
          <w:rFonts w:asciiTheme="minorHAnsi" w:hAnsiTheme="minorHAnsi" w:cs="Times New Roman"/>
          <w:vanish/>
          <w:lang w:eastAsia="zh-CN"/>
        </w:rPr>
      </w:pPr>
    </w:p>
    <w:p w14:paraId="4B0CC219" w14:textId="77777777" w:rsidR="008A09EF" w:rsidRPr="003A3905" w:rsidRDefault="008A09EF">
      <w:pPr>
        <w:rPr>
          <w:rFonts w:asciiTheme="minorHAnsi" w:hAnsiTheme="minorHAnsi" w:cs="Times New Roman"/>
          <w:vanish/>
          <w:lang w:eastAsia="zh-CN"/>
        </w:rPr>
      </w:pPr>
    </w:p>
    <w:p w14:paraId="0A31885C" w14:textId="77777777" w:rsidR="008A09EF" w:rsidRPr="003A3905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Theme="minorHAnsi" w:eastAsia="Calibri" w:hAnsiTheme="minorHAns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Default="00B1043F" w:rsidP="00B1043F">
      <w:pPr>
        <w:rPr>
          <w:rFonts w:cs="Times New Roman"/>
          <w:lang w:eastAsia="zh-CN"/>
        </w:rPr>
      </w:pPr>
    </w:p>
    <w:p w14:paraId="65B4A0A2" w14:textId="77777777" w:rsidR="00045778" w:rsidRDefault="00045778" w:rsidP="00B1043F">
      <w:pPr>
        <w:rPr>
          <w:rFonts w:cs="Times New Roman"/>
          <w:lang w:eastAsia="zh-CN"/>
        </w:rPr>
      </w:pPr>
    </w:p>
    <w:p w14:paraId="121E77E7" w14:textId="77777777" w:rsidR="00045778" w:rsidRDefault="00045778" w:rsidP="00B1043F">
      <w:pPr>
        <w:rPr>
          <w:rFonts w:cs="Times New Roman"/>
          <w:lang w:eastAsia="zh-CN"/>
        </w:rPr>
      </w:pPr>
    </w:p>
    <w:p w14:paraId="04187959" w14:textId="77777777" w:rsidR="00045778" w:rsidRDefault="00045778" w:rsidP="00B1043F">
      <w:pPr>
        <w:rPr>
          <w:rFonts w:cs="Times New Roman"/>
          <w:lang w:eastAsia="zh-CN"/>
        </w:rPr>
      </w:pPr>
    </w:p>
    <w:p w14:paraId="5FBFA5AA" w14:textId="77777777" w:rsidR="00045778" w:rsidRPr="00702CD9" w:rsidRDefault="00045778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6A51F89B" w14:textId="77777777" w:rsidR="00B1043F" w:rsidRDefault="00B1043F" w:rsidP="00B1043F">
      <w:pPr>
        <w:rPr>
          <w:rFonts w:cs="Times New Roman"/>
          <w:lang w:eastAsia="zh-CN"/>
        </w:rPr>
      </w:pPr>
    </w:p>
    <w:p w14:paraId="05624AF4" w14:textId="77777777" w:rsidR="00D1717F" w:rsidRDefault="00D1717F" w:rsidP="00B1043F">
      <w:pPr>
        <w:rPr>
          <w:rFonts w:cs="Times New Roman"/>
          <w:lang w:eastAsia="zh-CN"/>
        </w:rPr>
      </w:pPr>
    </w:p>
    <w:tbl>
      <w:tblPr>
        <w:tblW w:w="598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675"/>
        <w:gridCol w:w="976"/>
        <w:gridCol w:w="1041"/>
        <w:gridCol w:w="1192"/>
        <w:gridCol w:w="1116"/>
        <w:gridCol w:w="838"/>
        <w:gridCol w:w="836"/>
        <w:gridCol w:w="1398"/>
        <w:gridCol w:w="836"/>
      </w:tblGrid>
      <w:tr w:rsidR="00045778" w:rsidRPr="00045778" w14:paraId="189FC05E" w14:textId="77777777" w:rsidTr="00045778">
        <w:tc>
          <w:tcPr>
            <w:tcW w:w="329" w:type="pct"/>
            <w:shd w:val="clear" w:color="auto" w:fill="auto"/>
          </w:tcPr>
          <w:p w14:paraId="219FA708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lastRenderedPageBreak/>
              <w:t>Item</w:t>
            </w:r>
          </w:p>
        </w:tc>
        <w:tc>
          <w:tcPr>
            <w:tcW w:w="790" w:type="pct"/>
            <w:shd w:val="clear" w:color="auto" w:fill="auto"/>
          </w:tcPr>
          <w:p w14:paraId="04D7A039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0" w:type="pct"/>
            <w:shd w:val="clear" w:color="auto" w:fill="auto"/>
          </w:tcPr>
          <w:p w14:paraId="5F2A54AA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91" w:type="pct"/>
            <w:shd w:val="clear" w:color="auto" w:fill="D9D9D9"/>
          </w:tcPr>
          <w:p w14:paraId="75FEF32B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Paço</w:t>
            </w:r>
          </w:p>
          <w:p w14:paraId="50C3AAA9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562" w:type="pct"/>
            <w:shd w:val="clear" w:color="auto" w:fill="DAEEF3"/>
          </w:tcPr>
          <w:p w14:paraId="7D7700EA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Casa do Trabalhador</w:t>
            </w:r>
          </w:p>
        </w:tc>
        <w:tc>
          <w:tcPr>
            <w:tcW w:w="526" w:type="pct"/>
            <w:shd w:val="clear" w:color="auto" w:fill="E1EBF7"/>
          </w:tcPr>
          <w:p w14:paraId="596B03F2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Rodoviária</w:t>
            </w:r>
          </w:p>
        </w:tc>
        <w:tc>
          <w:tcPr>
            <w:tcW w:w="395" w:type="pct"/>
            <w:shd w:val="clear" w:color="auto" w:fill="B8CCE4"/>
          </w:tcPr>
          <w:p w14:paraId="79834D54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Velório</w:t>
            </w:r>
          </w:p>
        </w:tc>
        <w:tc>
          <w:tcPr>
            <w:tcW w:w="394" w:type="pct"/>
            <w:shd w:val="clear" w:color="auto" w:fill="F2DBDB"/>
          </w:tcPr>
          <w:p w14:paraId="3D3A775E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Ginásio de</w:t>
            </w:r>
          </w:p>
          <w:p w14:paraId="070221B3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Esporte</w:t>
            </w:r>
          </w:p>
        </w:tc>
        <w:tc>
          <w:tcPr>
            <w:tcW w:w="659" w:type="pct"/>
            <w:shd w:val="clear" w:color="auto" w:fill="EAF1DD"/>
          </w:tcPr>
          <w:p w14:paraId="77D38D9E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Quant</w:t>
            </w:r>
          </w:p>
          <w:p w14:paraId="09ECCC14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Almoxarifado</w:t>
            </w:r>
          </w:p>
        </w:tc>
        <w:tc>
          <w:tcPr>
            <w:tcW w:w="394" w:type="pct"/>
            <w:shd w:val="clear" w:color="auto" w:fill="FFFFFF"/>
          </w:tcPr>
          <w:p w14:paraId="5C5DE179" w14:textId="77777777" w:rsidR="00045778" w:rsidRPr="00045778" w:rsidRDefault="00045778" w:rsidP="0004577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5778">
              <w:rPr>
                <w:rFonts w:cs="Times New Roman"/>
                <w:b/>
                <w:bCs/>
                <w:sz w:val="18"/>
                <w:szCs w:val="18"/>
              </w:rPr>
              <w:t>QTDE TOTAL</w:t>
            </w:r>
          </w:p>
        </w:tc>
      </w:tr>
      <w:tr w:rsidR="00045778" w:rsidRPr="00045778" w14:paraId="28ADC62C" w14:textId="77777777" w:rsidTr="00045778">
        <w:trPr>
          <w:trHeight w:val="713"/>
        </w:trPr>
        <w:tc>
          <w:tcPr>
            <w:tcW w:w="329" w:type="pct"/>
            <w:shd w:val="clear" w:color="auto" w:fill="auto"/>
          </w:tcPr>
          <w:p w14:paraId="43A38EB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790" w:type="pct"/>
            <w:shd w:val="clear" w:color="auto" w:fill="auto"/>
          </w:tcPr>
          <w:p w14:paraId="74A70800" w14:textId="77777777" w:rsidR="00045778" w:rsidRPr="00045778" w:rsidRDefault="00045778" w:rsidP="00045778">
            <w:pPr>
              <w:jc w:val="both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 xml:space="preserve">TEXTURA CRISTAL PARA PAREDE  DE ÁREA INTERNA E EXTERNA, UTILIZADA NAS IMPERFEIÇÕES DE PAREDES, PROTEGE DAS INFILTRAÇÕES E UMIDADE, BALDE DE </w:t>
            </w:r>
            <w:r w:rsidRPr="00045778">
              <w:rPr>
                <w:rFonts w:cs="Times New Roman"/>
                <w:b/>
                <w:bCs/>
                <w:sz w:val="18"/>
                <w:szCs w:val="18"/>
              </w:rPr>
              <w:t>23 KG</w:t>
            </w:r>
            <w:r w:rsidRPr="00045778">
              <w:rPr>
                <w:rFonts w:cs="Times New Roman"/>
                <w:sz w:val="18"/>
                <w:szCs w:val="18"/>
              </w:rPr>
              <w:t xml:space="preserve"> </w:t>
            </w:r>
            <w:r w:rsidRPr="00045778">
              <w:rPr>
                <w:rFonts w:cs="Times New Roman"/>
                <w:b/>
                <w:bCs/>
                <w:sz w:val="18"/>
                <w:szCs w:val="18"/>
              </w:rPr>
              <w:t>COR CONFORME NECESSIDADE.</w:t>
            </w:r>
          </w:p>
        </w:tc>
        <w:tc>
          <w:tcPr>
            <w:tcW w:w="460" w:type="pct"/>
            <w:shd w:val="clear" w:color="auto" w:fill="auto"/>
          </w:tcPr>
          <w:p w14:paraId="46EADC1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BALDE</w:t>
            </w:r>
          </w:p>
        </w:tc>
        <w:tc>
          <w:tcPr>
            <w:tcW w:w="491" w:type="pct"/>
            <w:shd w:val="clear" w:color="auto" w:fill="auto"/>
          </w:tcPr>
          <w:p w14:paraId="3B09399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6BF31F4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69040DA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14:paraId="5B8CD3A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44A07D8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659" w:type="pct"/>
            <w:shd w:val="clear" w:color="auto" w:fill="auto"/>
          </w:tcPr>
          <w:p w14:paraId="5BFD091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394" w:type="pct"/>
            <w:shd w:val="clear" w:color="auto" w:fill="auto"/>
          </w:tcPr>
          <w:p w14:paraId="1552E87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0620B7E3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2D9859C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790" w:type="pct"/>
            <w:shd w:val="clear" w:color="auto" w:fill="auto"/>
          </w:tcPr>
          <w:p w14:paraId="48B81DCD" w14:textId="77777777" w:rsidR="00045778" w:rsidRPr="00045778" w:rsidRDefault="00045778" w:rsidP="00045778">
            <w:pPr>
              <w:jc w:val="both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A BASE DE LÁTEX , BAIXA EMISSÃO DE CO2, CONTRIBUINDO COM MEIO AMBIENTE, FÁCIL APLICAÇÃO, SECAGEM RÁPIDA, BOA COBERTURA, BOM ACABAMENTO, RENDIMENTO E ADERÊNCIA. INDICADO PARA AMBIENTE EXTERNO E INTERNO, PARA PINTURA DE  SUPERFÍCIE DE ALVENARIA, CONCRETO OU BLOCO DE CIMENTO,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COR BRANCO.</w:t>
            </w:r>
          </w:p>
        </w:tc>
        <w:tc>
          <w:tcPr>
            <w:tcW w:w="460" w:type="pct"/>
            <w:shd w:val="clear" w:color="auto" w:fill="auto"/>
          </w:tcPr>
          <w:p w14:paraId="5A5C0F6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18C7924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B444A1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45DA73E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689E075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4" w:type="pct"/>
            <w:shd w:val="clear" w:color="auto" w:fill="auto"/>
          </w:tcPr>
          <w:p w14:paraId="118C6FF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59" w:type="pct"/>
            <w:shd w:val="clear" w:color="auto" w:fill="auto"/>
          </w:tcPr>
          <w:p w14:paraId="53AF5A8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394" w:type="pct"/>
            <w:shd w:val="clear" w:color="auto" w:fill="auto"/>
          </w:tcPr>
          <w:p w14:paraId="092FB43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118</w:t>
            </w:r>
          </w:p>
        </w:tc>
      </w:tr>
      <w:tr w:rsidR="00045778" w:rsidRPr="00045778" w14:paraId="5F920A8B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303B2B2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790" w:type="pct"/>
            <w:shd w:val="clear" w:color="auto" w:fill="auto"/>
          </w:tcPr>
          <w:p w14:paraId="68F326AC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A BASE DE LÁTEX , BAIXA EMISSÃO DE CO2, CONTRIBUINDO COM MEIO AMBIENTE, FÁCIL APLICAÇÃO, SECAGEM RÁPIDA, BOA COBERTURA, BOM 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lastRenderedPageBreak/>
              <w:t xml:space="preserve">ACABAMENTO, RENDIMENTO E ADERÊNCIA. INDICADO PARA AMBIENTE EXTERNO E INTERNO, PARA PINTURA DE  SUPERFÍCIE DE ALVENARIA, CONCRETO OU BLOCO DE CIMENTO,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  </w:t>
            </w:r>
          </w:p>
          <w:p w14:paraId="531F7477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COR AZUL PROFUNDO.</w:t>
            </w:r>
          </w:p>
        </w:tc>
        <w:tc>
          <w:tcPr>
            <w:tcW w:w="460" w:type="pct"/>
            <w:shd w:val="clear" w:color="auto" w:fill="auto"/>
          </w:tcPr>
          <w:p w14:paraId="78C3ED3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lastRenderedPageBreak/>
              <w:t>LATA</w:t>
            </w:r>
          </w:p>
        </w:tc>
        <w:tc>
          <w:tcPr>
            <w:tcW w:w="491" w:type="pct"/>
            <w:shd w:val="clear" w:color="auto" w:fill="auto"/>
          </w:tcPr>
          <w:p w14:paraId="0F705E1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64D5EBE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7DC8A19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" w:type="pct"/>
            <w:shd w:val="clear" w:color="auto" w:fill="auto"/>
          </w:tcPr>
          <w:p w14:paraId="14EBE41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38991B4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59" w:type="pct"/>
            <w:shd w:val="clear" w:color="auto" w:fill="auto"/>
          </w:tcPr>
          <w:p w14:paraId="64B8F22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394" w:type="pct"/>
            <w:shd w:val="clear" w:color="auto" w:fill="auto"/>
          </w:tcPr>
          <w:p w14:paraId="262E76D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115</w:t>
            </w:r>
          </w:p>
        </w:tc>
      </w:tr>
      <w:tr w:rsidR="00045778" w:rsidRPr="00045778" w14:paraId="2156619D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00AB5AA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790" w:type="pct"/>
            <w:shd w:val="clear" w:color="auto" w:fill="auto"/>
          </w:tcPr>
          <w:p w14:paraId="48C27311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>TINTA ACRÍLICA PARA</w:t>
            </w:r>
            <w:r w:rsidRPr="00045778">
              <w:rPr>
                <w:rFonts w:cs="Times New Roman"/>
                <w:sz w:val="18"/>
                <w:szCs w:val="18"/>
              </w:rPr>
              <w:t xml:space="preserve"> 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PINTURA DE PISOS CIMENTADO, CERÂMICO E OUTRAS SUPERFÍCIES DE AMBIENTE INTERNO E EXTERNO, DE ACABAMENTO FOSCO, RESISTENTE AO TRÁFEGO DE PESSOAS E CARROS,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 </w:t>
            </w:r>
          </w:p>
          <w:p w14:paraId="66C5334F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COR CONCRETO.</w:t>
            </w:r>
          </w:p>
        </w:tc>
        <w:tc>
          <w:tcPr>
            <w:tcW w:w="460" w:type="pct"/>
            <w:shd w:val="clear" w:color="auto" w:fill="auto"/>
          </w:tcPr>
          <w:p w14:paraId="364E44B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73AF640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2A9DD6F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044D451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14:paraId="235F1D2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12EF213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7AD9001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394" w:type="pct"/>
            <w:shd w:val="clear" w:color="auto" w:fill="auto"/>
          </w:tcPr>
          <w:p w14:paraId="71E60B8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0D47FD23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09EB96D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790" w:type="pct"/>
            <w:shd w:val="clear" w:color="auto" w:fill="auto"/>
          </w:tcPr>
          <w:p w14:paraId="2E063834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ACRÍLICA A BASE DE SOLVENTE PARA DEMARCAÇÃO VIÁRIA,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 COR AMARELA.</w:t>
            </w:r>
          </w:p>
        </w:tc>
        <w:tc>
          <w:tcPr>
            <w:tcW w:w="460" w:type="pct"/>
            <w:shd w:val="clear" w:color="auto" w:fill="auto"/>
          </w:tcPr>
          <w:p w14:paraId="3FA7000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04B8DDE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43263DE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2D210C2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14:paraId="67DCE49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203AC20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659" w:type="pct"/>
            <w:shd w:val="clear" w:color="auto" w:fill="auto"/>
          </w:tcPr>
          <w:p w14:paraId="0931AD4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394" w:type="pct"/>
            <w:shd w:val="clear" w:color="auto" w:fill="auto"/>
          </w:tcPr>
          <w:p w14:paraId="51D2565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045778" w:rsidRPr="00045778" w14:paraId="070F5523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DC6E8E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790" w:type="pct"/>
            <w:shd w:val="clear" w:color="auto" w:fill="auto"/>
          </w:tcPr>
          <w:p w14:paraId="72E1C0CE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ACRÍLICA A BASE DE SOLVENTE PARA DEMARCAÇÃO VIÁRIA,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 COR VERMELHA.</w:t>
            </w:r>
          </w:p>
        </w:tc>
        <w:tc>
          <w:tcPr>
            <w:tcW w:w="460" w:type="pct"/>
            <w:shd w:val="clear" w:color="auto" w:fill="auto"/>
          </w:tcPr>
          <w:p w14:paraId="59AE855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173E20A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4577ED3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24D4B14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14:paraId="0EA09C4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4298E45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659" w:type="pct"/>
            <w:shd w:val="clear" w:color="auto" w:fill="auto"/>
          </w:tcPr>
          <w:p w14:paraId="7E7D3B3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94" w:type="pct"/>
            <w:shd w:val="clear" w:color="auto" w:fill="auto"/>
          </w:tcPr>
          <w:p w14:paraId="25569E9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045778" w:rsidRPr="00045778" w14:paraId="2A6067E9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241D55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790" w:type="pct"/>
            <w:shd w:val="clear" w:color="auto" w:fill="auto"/>
          </w:tcPr>
          <w:p w14:paraId="62A32CB8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ESMALTE SINTÉTICO A BASE DE SOLVENTE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3,6 LITROS COR CINZA.</w:t>
            </w:r>
          </w:p>
        </w:tc>
        <w:tc>
          <w:tcPr>
            <w:tcW w:w="460" w:type="pct"/>
            <w:shd w:val="clear" w:color="auto" w:fill="auto"/>
          </w:tcPr>
          <w:p w14:paraId="28F78A4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3B7F994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2929404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2E9459D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" w:type="pct"/>
            <w:shd w:val="clear" w:color="auto" w:fill="auto"/>
          </w:tcPr>
          <w:p w14:paraId="0C4813E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442F791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659" w:type="pct"/>
            <w:shd w:val="clear" w:color="auto" w:fill="auto"/>
          </w:tcPr>
          <w:p w14:paraId="6C45B68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94" w:type="pct"/>
            <w:shd w:val="clear" w:color="auto" w:fill="auto"/>
          </w:tcPr>
          <w:p w14:paraId="4978625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48</w:t>
            </w:r>
          </w:p>
        </w:tc>
      </w:tr>
      <w:tr w:rsidR="00045778" w:rsidRPr="00045778" w14:paraId="437FBBAA" w14:textId="77777777" w:rsidTr="00045778">
        <w:trPr>
          <w:trHeight w:val="362"/>
        </w:trPr>
        <w:tc>
          <w:tcPr>
            <w:tcW w:w="329" w:type="pct"/>
            <w:shd w:val="clear" w:color="auto" w:fill="auto"/>
          </w:tcPr>
          <w:p w14:paraId="4F7F2F1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790" w:type="pct"/>
            <w:shd w:val="clear" w:color="auto" w:fill="auto"/>
          </w:tcPr>
          <w:p w14:paraId="5D3F1A5D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TINTA ESMALTE SINTÉTICO A BASE DE SOLVENTE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 xml:space="preserve">3,6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lastRenderedPageBreak/>
              <w:t>LITROS COR AZUL PROFUNDO.</w:t>
            </w:r>
          </w:p>
        </w:tc>
        <w:tc>
          <w:tcPr>
            <w:tcW w:w="460" w:type="pct"/>
            <w:shd w:val="clear" w:color="auto" w:fill="auto"/>
          </w:tcPr>
          <w:p w14:paraId="58E34FC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lastRenderedPageBreak/>
              <w:t>LATA</w:t>
            </w:r>
          </w:p>
        </w:tc>
        <w:tc>
          <w:tcPr>
            <w:tcW w:w="491" w:type="pct"/>
            <w:shd w:val="clear" w:color="auto" w:fill="auto"/>
          </w:tcPr>
          <w:p w14:paraId="2378780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5FA0C21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3542AC4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59D7AA9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4" w:type="pct"/>
            <w:shd w:val="clear" w:color="auto" w:fill="auto"/>
          </w:tcPr>
          <w:p w14:paraId="41B7F5F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59" w:type="pct"/>
            <w:shd w:val="clear" w:color="auto" w:fill="auto"/>
          </w:tcPr>
          <w:p w14:paraId="4963C46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137325D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42</w:t>
            </w:r>
          </w:p>
        </w:tc>
      </w:tr>
      <w:tr w:rsidR="00045778" w:rsidRPr="00045778" w14:paraId="0C3A6251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64F4DB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09</w:t>
            </w:r>
          </w:p>
        </w:tc>
        <w:tc>
          <w:tcPr>
            <w:tcW w:w="790" w:type="pct"/>
            <w:shd w:val="clear" w:color="auto" w:fill="auto"/>
          </w:tcPr>
          <w:p w14:paraId="7B64261C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ROLO PARA PINTURA DE LÃ DE CARNEIRO, NO MÍNIMO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20MM,   COMPRIMENTO DE 10 CM COM CABO EM POLIPROPILENO RESISTENTE.</w:t>
            </w:r>
          </w:p>
        </w:tc>
        <w:tc>
          <w:tcPr>
            <w:tcW w:w="460" w:type="pct"/>
            <w:shd w:val="clear" w:color="auto" w:fill="auto"/>
          </w:tcPr>
          <w:p w14:paraId="4C1703D2" w14:textId="6EA26DC3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29FA6EA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07749F1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200810B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7075403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5D2EAAF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6260DBB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38D987C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32021E1E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36DA776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76243456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ROLO PARA PINTURA DE LÃ DE CARNEIRO COM ,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COMPRIMENTO DE 15 CM COM CABO EM POLIPROPILENO RESISTENTE.</w:t>
            </w:r>
          </w:p>
        </w:tc>
        <w:tc>
          <w:tcPr>
            <w:tcW w:w="460" w:type="pct"/>
            <w:shd w:val="clear" w:color="auto" w:fill="auto"/>
          </w:tcPr>
          <w:p w14:paraId="65F8B9BB" w14:textId="6859D0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11FA29C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45209D6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0F42DBB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12F40C3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37867DA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3D8FC61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4FB01AD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261DF9F5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64A3C5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0" w:type="pct"/>
            <w:shd w:val="clear" w:color="auto" w:fill="auto"/>
          </w:tcPr>
          <w:p w14:paraId="38F9AE79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ROLO PARA PINTURA DE LÃ DE CARNEIRO NO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MÍNIMO 22MM, COMPRIMENTO DE 23 CM COM CABO EM POLIPROPILENO RESISTENTE.</w:t>
            </w:r>
          </w:p>
        </w:tc>
        <w:tc>
          <w:tcPr>
            <w:tcW w:w="460" w:type="pct"/>
            <w:shd w:val="clear" w:color="auto" w:fill="auto"/>
          </w:tcPr>
          <w:p w14:paraId="5DA71BC4" w14:textId="589F6488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6EE116C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4C34A63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1AD8790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7DA893A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4734724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4210480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05A856F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59534B1B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670B01D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0" w:type="pct"/>
            <w:shd w:val="clear" w:color="auto" w:fill="auto"/>
          </w:tcPr>
          <w:p w14:paraId="2C53A7FF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ROLO PARA PINTURA ANTIRRESPINGO, EM LÃ COM NO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MÍNIMO 9MM, COMPRIMENTO 23 CM COM SUPORTE METÁLICO E COM CABO EM POLIPROPILENO RESISTENTE.</w:t>
            </w:r>
          </w:p>
        </w:tc>
        <w:tc>
          <w:tcPr>
            <w:tcW w:w="460" w:type="pct"/>
            <w:shd w:val="clear" w:color="auto" w:fill="auto"/>
          </w:tcPr>
          <w:p w14:paraId="2060AF44" w14:textId="46622D5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38307E13" w14:textId="77777777" w:rsidR="00045778" w:rsidRPr="00045778" w:rsidRDefault="00045778" w:rsidP="00045778">
            <w:pPr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 xml:space="preserve">         10</w:t>
            </w:r>
          </w:p>
        </w:tc>
        <w:tc>
          <w:tcPr>
            <w:tcW w:w="562" w:type="pct"/>
            <w:shd w:val="clear" w:color="auto" w:fill="auto"/>
          </w:tcPr>
          <w:p w14:paraId="3761657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2E7F23E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5E92522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2E66833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2DC41DF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57BF19F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045778" w:rsidRPr="00045778" w14:paraId="19E16E0D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6B751DC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0" w:type="pct"/>
            <w:shd w:val="clear" w:color="auto" w:fill="auto"/>
          </w:tcPr>
          <w:p w14:paraId="070351E1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PINCEL 1” POLEGADA 25MM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>, CERDAS COM FILAMENTO SINTÉTICA PARA PINTURA EM GERAL EM PAREDE COM CABO PLÁSTICO.</w:t>
            </w:r>
          </w:p>
        </w:tc>
        <w:tc>
          <w:tcPr>
            <w:tcW w:w="460" w:type="pct"/>
            <w:shd w:val="clear" w:color="auto" w:fill="auto"/>
          </w:tcPr>
          <w:p w14:paraId="2568D36C" w14:textId="3F722C69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41838FE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62" w:type="pct"/>
            <w:shd w:val="clear" w:color="auto" w:fill="auto"/>
          </w:tcPr>
          <w:p w14:paraId="6F35720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70655FB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7C151CF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5105C9F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659" w:type="pct"/>
            <w:shd w:val="clear" w:color="auto" w:fill="auto"/>
          </w:tcPr>
          <w:p w14:paraId="6622ABA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5B20F19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045778" w:rsidRPr="00045778" w14:paraId="0AA2C058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84798A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0" w:type="pct"/>
            <w:shd w:val="clear" w:color="auto" w:fill="auto"/>
          </w:tcPr>
          <w:p w14:paraId="6DB90846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PINCEL 2” POLEGADA 50MM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, CERDAS COM FILAMENTO 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lastRenderedPageBreak/>
              <w:t>SINTÉTICA PARA PINTURA EM GERAL EM PAREDE COM CABO PLÁSTICO.</w:t>
            </w:r>
          </w:p>
        </w:tc>
        <w:tc>
          <w:tcPr>
            <w:tcW w:w="460" w:type="pct"/>
            <w:shd w:val="clear" w:color="auto" w:fill="auto"/>
          </w:tcPr>
          <w:p w14:paraId="6E7F6721" w14:textId="1A1E8EC4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lastRenderedPageBreak/>
              <w:t>UNID</w:t>
            </w:r>
          </w:p>
        </w:tc>
        <w:tc>
          <w:tcPr>
            <w:tcW w:w="491" w:type="pct"/>
            <w:shd w:val="clear" w:color="auto" w:fill="auto"/>
          </w:tcPr>
          <w:p w14:paraId="28A4470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62" w:type="pct"/>
            <w:shd w:val="clear" w:color="auto" w:fill="auto"/>
          </w:tcPr>
          <w:p w14:paraId="414518D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12D6559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439E036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1FF665A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659" w:type="pct"/>
            <w:shd w:val="clear" w:color="auto" w:fill="auto"/>
          </w:tcPr>
          <w:p w14:paraId="4AA7B26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1E75073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045778" w:rsidRPr="00045778" w14:paraId="2E30E299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20B9B10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0EC866AE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PINCEL 3/4” POLEGADA 19MM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>, CERDAS COM FILAMENTO SINTÉTICA PARA PINTURA EM GERAL EM PAREDE COM CABO PLÁSTICO.</w:t>
            </w:r>
          </w:p>
        </w:tc>
        <w:tc>
          <w:tcPr>
            <w:tcW w:w="460" w:type="pct"/>
            <w:shd w:val="clear" w:color="auto" w:fill="auto"/>
          </w:tcPr>
          <w:p w14:paraId="3917E998" w14:textId="2157A7C8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6569318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62" w:type="pct"/>
            <w:shd w:val="clear" w:color="auto" w:fill="auto"/>
          </w:tcPr>
          <w:p w14:paraId="0F9DE28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37094B9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7AA67A5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5FB006D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659" w:type="pct"/>
            <w:shd w:val="clear" w:color="auto" w:fill="auto"/>
          </w:tcPr>
          <w:p w14:paraId="7F03389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399F454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045778" w:rsidRPr="00045778" w14:paraId="050E5015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2471D77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790" w:type="pct"/>
            <w:shd w:val="clear" w:color="auto" w:fill="auto"/>
          </w:tcPr>
          <w:p w14:paraId="3E636F1B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PINCEL 1/2” POLEGADA 38MM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>, CERDAS COM FILAMENTO SINTÉTICA PARA PINTURA EM GERAL EM PAREDE COM CABO PLÁSTICO.</w:t>
            </w:r>
          </w:p>
        </w:tc>
        <w:tc>
          <w:tcPr>
            <w:tcW w:w="460" w:type="pct"/>
            <w:shd w:val="clear" w:color="auto" w:fill="auto"/>
          </w:tcPr>
          <w:p w14:paraId="07AA4337" w14:textId="3ACC6E6F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29E157B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62" w:type="pct"/>
            <w:shd w:val="clear" w:color="auto" w:fill="auto"/>
          </w:tcPr>
          <w:p w14:paraId="44EFE7C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429C336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7D6DF73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7EB3287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659" w:type="pct"/>
            <w:shd w:val="clear" w:color="auto" w:fill="auto"/>
          </w:tcPr>
          <w:p w14:paraId="3A25465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43072B2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045778" w:rsidRPr="00045778" w14:paraId="3E1F8925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122E6D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90" w:type="pct"/>
            <w:shd w:val="clear" w:color="auto" w:fill="auto"/>
          </w:tcPr>
          <w:p w14:paraId="02FF465D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BANDEJA PLÁSTICA PARA PINTURA ANTIRRESPINGO 23 CM.</w:t>
            </w:r>
          </w:p>
        </w:tc>
        <w:tc>
          <w:tcPr>
            <w:tcW w:w="460" w:type="pct"/>
            <w:shd w:val="clear" w:color="auto" w:fill="auto"/>
          </w:tcPr>
          <w:p w14:paraId="163B195B" w14:textId="4FB57CCD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74487B0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1BA554A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30AE381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395" w:type="pct"/>
            <w:shd w:val="clear" w:color="auto" w:fill="auto"/>
          </w:tcPr>
          <w:p w14:paraId="26AB33A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10EA8C2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659" w:type="pct"/>
            <w:shd w:val="clear" w:color="auto" w:fill="auto"/>
          </w:tcPr>
          <w:p w14:paraId="11107EC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394" w:type="pct"/>
            <w:shd w:val="clear" w:color="auto" w:fill="auto"/>
          </w:tcPr>
          <w:p w14:paraId="40DB74E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06</w:t>
            </w:r>
          </w:p>
        </w:tc>
      </w:tr>
      <w:tr w:rsidR="00045778" w:rsidRPr="00045778" w14:paraId="468BB50B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5ADD2D2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790" w:type="pct"/>
            <w:shd w:val="clear" w:color="auto" w:fill="auto"/>
          </w:tcPr>
          <w:p w14:paraId="721918E9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PAREDE GRÃO 80.</w:t>
            </w:r>
          </w:p>
        </w:tc>
        <w:tc>
          <w:tcPr>
            <w:tcW w:w="460" w:type="pct"/>
            <w:shd w:val="clear" w:color="auto" w:fill="auto"/>
          </w:tcPr>
          <w:p w14:paraId="47DD9F40" w14:textId="0081B492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1C3336C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73C9A35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198D520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5D8F7F6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65183FA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6E4DE4D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3D50244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4A7A8586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8AD424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90" w:type="pct"/>
            <w:shd w:val="clear" w:color="auto" w:fill="auto"/>
          </w:tcPr>
          <w:p w14:paraId="29D3C0F5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PAREDE GRÃO 100.</w:t>
            </w:r>
          </w:p>
        </w:tc>
        <w:tc>
          <w:tcPr>
            <w:tcW w:w="460" w:type="pct"/>
            <w:shd w:val="clear" w:color="auto" w:fill="auto"/>
          </w:tcPr>
          <w:p w14:paraId="3B9E4EE5" w14:textId="0AF8EE54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4345838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5CD2BD4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1BB56A8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19C5577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42B8A16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4014E95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7D47E71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12CAFCCB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596149D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14:paraId="045B5125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PAREDE GRÃO 120.</w:t>
            </w:r>
          </w:p>
        </w:tc>
        <w:tc>
          <w:tcPr>
            <w:tcW w:w="460" w:type="pct"/>
            <w:shd w:val="clear" w:color="auto" w:fill="auto"/>
          </w:tcPr>
          <w:p w14:paraId="3E44B236" w14:textId="0ADBC338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6C759D2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771BC63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7F8F804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3F39C17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25C0EF8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75B2692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58781BA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416677BF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050A0A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790" w:type="pct"/>
            <w:shd w:val="clear" w:color="auto" w:fill="auto"/>
          </w:tcPr>
          <w:p w14:paraId="00302D9E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PAREDE GRÃO 180.</w:t>
            </w:r>
          </w:p>
        </w:tc>
        <w:tc>
          <w:tcPr>
            <w:tcW w:w="460" w:type="pct"/>
            <w:shd w:val="clear" w:color="auto" w:fill="auto"/>
          </w:tcPr>
          <w:p w14:paraId="5352BF0B" w14:textId="2BDCEAE3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2877EF2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1C1D769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315B622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19D0A60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747EB8D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3C8680A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0F0156A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3639E1ED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30CB8E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790" w:type="pct"/>
            <w:shd w:val="clear" w:color="auto" w:fill="auto"/>
          </w:tcPr>
          <w:p w14:paraId="6A1D1EB9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FERRO GRÃO 80.</w:t>
            </w:r>
          </w:p>
        </w:tc>
        <w:tc>
          <w:tcPr>
            <w:tcW w:w="460" w:type="pct"/>
            <w:shd w:val="clear" w:color="auto" w:fill="auto"/>
          </w:tcPr>
          <w:p w14:paraId="7A3085A1" w14:textId="552BD6C0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32837D4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796AF11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16AF5AA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60351F6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71031D8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1F9136E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20F370C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4BA9B1E5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659D08F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790" w:type="pct"/>
            <w:shd w:val="clear" w:color="auto" w:fill="auto"/>
          </w:tcPr>
          <w:p w14:paraId="546D59E6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FERRO GRÃO 100.</w:t>
            </w:r>
          </w:p>
        </w:tc>
        <w:tc>
          <w:tcPr>
            <w:tcW w:w="460" w:type="pct"/>
            <w:shd w:val="clear" w:color="auto" w:fill="auto"/>
          </w:tcPr>
          <w:p w14:paraId="021E9D8E" w14:textId="0DDA6280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6B8F119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6AA3F41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2ED782A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1CBBFCE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72E251F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6F6FF42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34F5903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04E90C61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481A6EF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790" w:type="pct"/>
            <w:shd w:val="clear" w:color="auto" w:fill="auto"/>
          </w:tcPr>
          <w:p w14:paraId="391FCC3A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FERRO GRÃO 120.</w:t>
            </w:r>
          </w:p>
        </w:tc>
        <w:tc>
          <w:tcPr>
            <w:tcW w:w="460" w:type="pct"/>
            <w:shd w:val="clear" w:color="auto" w:fill="auto"/>
          </w:tcPr>
          <w:p w14:paraId="13EAA663" w14:textId="0E018319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2BFDEB3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4735B99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731D54B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47486E5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40BDC25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4AD663E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1DC40B0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7FDDCB3E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B8C951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90" w:type="pct"/>
            <w:shd w:val="clear" w:color="auto" w:fill="auto"/>
          </w:tcPr>
          <w:p w14:paraId="5B417C5C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FOLHAS DE LIXAS FERRO GRÃO 180.</w:t>
            </w:r>
          </w:p>
        </w:tc>
        <w:tc>
          <w:tcPr>
            <w:tcW w:w="460" w:type="pct"/>
            <w:shd w:val="clear" w:color="auto" w:fill="auto"/>
          </w:tcPr>
          <w:p w14:paraId="7A4CB4F4" w14:textId="6B0F0B34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6BC6E52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48530F5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14:paraId="357F8F2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79A2FD1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7CD4513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59" w:type="pct"/>
            <w:shd w:val="clear" w:color="auto" w:fill="auto"/>
          </w:tcPr>
          <w:p w14:paraId="783CA08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shd w:val="clear" w:color="auto" w:fill="auto"/>
          </w:tcPr>
          <w:p w14:paraId="48E7CE2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045778" w:rsidRPr="00045778" w14:paraId="73763A21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ACB187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790" w:type="pct"/>
            <w:shd w:val="clear" w:color="auto" w:fill="auto"/>
          </w:tcPr>
          <w:p w14:paraId="5C773CC3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ÁGUA RAZ SOLVENTE 5 LITROS.</w:t>
            </w:r>
          </w:p>
        </w:tc>
        <w:tc>
          <w:tcPr>
            <w:tcW w:w="460" w:type="pct"/>
            <w:shd w:val="clear" w:color="auto" w:fill="auto"/>
          </w:tcPr>
          <w:p w14:paraId="6562FE7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21C8540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562" w:type="pct"/>
            <w:shd w:val="clear" w:color="auto" w:fill="auto"/>
          </w:tcPr>
          <w:p w14:paraId="1D4D3B2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36E25AF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24C8D13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470EB46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659" w:type="pct"/>
            <w:shd w:val="clear" w:color="auto" w:fill="auto"/>
          </w:tcPr>
          <w:p w14:paraId="1A2C68B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34BA8B1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045778" w:rsidRPr="00045778" w14:paraId="46A1A67B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19A1093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790" w:type="pct"/>
            <w:shd w:val="clear" w:color="auto" w:fill="auto"/>
          </w:tcPr>
          <w:p w14:paraId="51EB34F5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THINNER DILUENTE 5 LITROS.</w:t>
            </w:r>
          </w:p>
        </w:tc>
        <w:tc>
          <w:tcPr>
            <w:tcW w:w="460" w:type="pct"/>
            <w:shd w:val="clear" w:color="auto" w:fill="auto"/>
          </w:tcPr>
          <w:p w14:paraId="475B7AC3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1B8169E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562" w:type="pct"/>
            <w:shd w:val="clear" w:color="auto" w:fill="auto"/>
          </w:tcPr>
          <w:p w14:paraId="4EC96FD4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20D403D7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00A4113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3134669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659" w:type="pct"/>
            <w:shd w:val="clear" w:color="auto" w:fill="auto"/>
          </w:tcPr>
          <w:p w14:paraId="42503D8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1B55D38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045778" w:rsidRPr="00045778" w14:paraId="6C7AC150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427CA9D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790" w:type="pct"/>
            <w:shd w:val="clear" w:color="auto" w:fill="auto"/>
          </w:tcPr>
          <w:p w14:paraId="438D02FC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CABO EXTENSOR AJUSTÁVEL PARA PINTURA 9 METROS.</w:t>
            </w:r>
          </w:p>
        </w:tc>
        <w:tc>
          <w:tcPr>
            <w:tcW w:w="460" w:type="pct"/>
            <w:shd w:val="clear" w:color="auto" w:fill="auto"/>
          </w:tcPr>
          <w:p w14:paraId="13B861E1" w14:textId="3B2DC1C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UNID</w:t>
            </w:r>
          </w:p>
        </w:tc>
        <w:tc>
          <w:tcPr>
            <w:tcW w:w="491" w:type="pct"/>
            <w:shd w:val="clear" w:color="auto" w:fill="auto"/>
          </w:tcPr>
          <w:p w14:paraId="238FB088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5A74294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26" w:type="pct"/>
            <w:shd w:val="clear" w:color="auto" w:fill="auto"/>
          </w:tcPr>
          <w:p w14:paraId="356124E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395" w:type="pct"/>
            <w:shd w:val="clear" w:color="auto" w:fill="auto"/>
          </w:tcPr>
          <w:p w14:paraId="6AD2432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1F68269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659" w:type="pct"/>
            <w:shd w:val="clear" w:color="auto" w:fill="auto"/>
          </w:tcPr>
          <w:p w14:paraId="799C16A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394" w:type="pct"/>
            <w:shd w:val="clear" w:color="auto" w:fill="auto"/>
          </w:tcPr>
          <w:p w14:paraId="741F368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04</w:t>
            </w:r>
          </w:p>
        </w:tc>
      </w:tr>
      <w:tr w:rsidR="00045778" w:rsidRPr="00045778" w14:paraId="7FD3A26D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3C56FACC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90" w:type="pct"/>
            <w:shd w:val="clear" w:color="auto" w:fill="auto"/>
          </w:tcPr>
          <w:p w14:paraId="6FE02AC4" w14:textId="77777777" w:rsidR="00045778" w:rsidRPr="00045778" w:rsidRDefault="00045778" w:rsidP="00045778">
            <w:pPr>
              <w:jc w:val="both"/>
              <w:rPr>
                <w:rFonts w:cs="Times New Roman"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SELADORA ACRÍLICA A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BASE DE ÁGUA</w:t>
            </w:r>
            <w:r w:rsidRPr="00045778">
              <w:rPr>
                <w:rFonts w:cs="Times New Roman"/>
                <w:noProof/>
                <w:sz w:val="18"/>
                <w:szCs w:val="18"/>
                <w:lang w:eastAsia="pt-BR"/>
              </w:rPr>
              <w:t xml:space="preserve"> </w:t>
            </w: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18 LITROS</w:t>
            </w:r>
          </w:p>
        </w:tc>
        <w:tc>
          <w:tcPr>
            <w:tcW w:w="460" w:type="pct"/>
            <w:shd w:val="clear" w:color="auto" w:fill="auto"/>
          </w:tcPr>
          <w:p w14:paraId="05D5860F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6B84B3C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5CF2D52E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526" w:type="pct"/>
            <w:shd w:val="clear" w:color="auto" w:fill="auto"/>
          </w:tcPr>
          <w:p w14:paraId="6AE91C8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5" w:type="pct"/>
            <w:shd w:val="clear" w:color="auto" w:fill="auto"/>
          </w:tcPr>
          <w:p w14:paraId="0BF93B12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394" w:type="pct"/>
            <w:shd w:val="clear" w:color="auto" w:fill="auto"/>
          </w:tcPr>
          <w:p w14:paraId="735BE01A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659" w:type="pct"/>
            <w:shd w:val="clear" w:color="auto" w:fill="auto"/>
          </w:tcPr>
          <w:p w14:paraId="26B138FD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394" w:type="pct"/>
            <w:shd w:val="clear" w:color="auto" w:fill="auto"/>
          </w:tcPr>
          <w:p w14:paraId="77E3F8FB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045778" w:rsidRPr="00045778" w14:paraId="3EDA7AFC" w14:textId="77777777" w:rsidTr="00045778">
        <w:trPr>
          <w:trHeight w:val="695"/>
        </w:trPr>
        <w:tc>
          <w:tcPr>
            <w:tcW w:w="329" w:type="pct"/>
            <w:shd w:val="clear" w:color="auto" w:fill="auto"/>
          </w:tcPr>
          <w:p w14:paraId="750B2981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14:paraId="48442815" w14:textId="77777777" w:rsidR="00045778" w:rsidRPr="00045778" w:rsidRDefault="00045778" w:rsidP="00045778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</w:pPr>
            <w:r w:rsidRPr="00045778">
              <w:rPr>
                <w:rFonts w:cs="Times New Roman"/>
                <w:b/>
                <w:bCs/>
                <w:noProof/>
                <w:sz w:val="18"/>
                <w:szCs w:val="18"/>
                <w:lang w:eastAsia="pt-BR"/>
              </w:rPr>
              <w:t>MASSA CORRIDA ACRÍLICO 25 KG</w:t>
            </w:r>
          </w:p>
        </w:tc>
        <w:tc>
          <w:tcPr>
            <w:tcW w:w="460" w:type="pct"/>
            <w:shd w:val="clear" w:color="auto" w:fill="auto"/>
          </w:tcPr>
          <w:p w14:paraId="79C28EF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LATA</w:t>
            </w:r>
          </w:p>
        </w:tc>
        <w:tc>
          <w:tcPr>
            <w:tcW w:w="491" w:type="pct"/>
            <w:shd w:val="clear" w:color="auto" w:fill="auto"/>
          </w:tcPr>
          <w:p w14:paraId="37F34B55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562" w:type="pct"/>
            <w:shd w:val="clear" w:color="auto" w:fill="auto"/>
          </w:tcPr>
          <w:p w14:paraId="0B9DDF5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428CB4F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14:paraId="2B072459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394" w:type="pct"/>
            <w:shd w:val="clear" w:color="auto" w:fill="auto"/>
          </w:tcPr>
          <w:p w14:paraId="4C0A422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659" w:type="pct"/>
            <w:shd w:val="clear" w:color="auto" w:fill="auto"/>
          </w:tcPr>
          <w:p w14:paraId="40988126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4" w:type="pct"/>
            <w:shd w:val="clear" w:color="auto" w:fill="auto"/>
          </w:tcPr>
          <w:p w14:paraId="359F6460" w14:textId="77777777" w:rsidR="00045778" w:rsidRPr="00045778" w:rsidRDefault="00045778" w:rsidP="000457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5778">
              <w:rPr>
                <w:rFonts w:cs="Times New Roman"/>
                <w:sz w:val="18"/>
                <w:szCs w:val="18"/>
              </w:rPr>
              <w:t>10</w:t>
            </w:r>
          </w:p>
        </w:tc>
      </w:tr>
    </w:tbl>
    <w:p w14:paraId="422F4814" w14:textId="77777777" w:rsidR="00D1717F" w:rsidRPr="00702CD9" w:rsidRDefault="00D1717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00CF4D38">
        <w:trPr>
          <w:trHeight w:val="998"/>
        </w:trPr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B77B0E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B77B0E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1804AF26" w14:textId="5C1DFB82" w:rsidR="00780CF1" w:rsidRPr="00702CD9" w:rsidRDefault="00780CF1" w:rsidP="00780CF1">
            <w:pPr>
              <w:pStyle w:val="Cabealho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</w:tr>
    </w:tbl>
    <w:p w14:paraId="1047C51B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371334A9" w14:textId="38325D9E" w:rsidR="00301D6E" w:rsidRDefault="00301D6E" w:rsidP="00A9143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 w:right="140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F07881" w:rsidRPr="00F07881">
        <w:rPr>
          <w:rFonts w:cs="Times New Roman"/>
          <w:b/>
          <w:bCs/>
          <w:iCs/>
          <w:color w:val="000000" w:themeColor="text1"/>
          <w:lang w:val="pt-PT"/>
        </w:rPr>
        <w:t>R$ 140.000,00 (cento e quarenta mil reais)</w:t>
      </w:r>
      <w:r w:rsidRPr="00063665">
        <w:rPr>
          <w:rFonts w:cs="Times New Roman"/>
          <w:iCs/>
          <w:color w:val="000000" w:themeColor="text1"/>
          <w:lang w:val="pt-PT"/>
        </w:rPr>
        <w:t>, com base na pesquisa de preços,</w:t>
      </w:r>
      <w:r w:rsidR="0099358C">
        <w:rPr>
          <w:rFonts w:cs="Times New Roman"/>
          <w:iCs/>
          <w:color w:val="000000" w:themeColor="text1"/>
          <w:lang w:val="pt-PT"/>
        </w:rPr>
        <w:t xml:space="preserve"> </w:t>
      </w:r>
      <w:r w:rsidRPr="00063665">
        <w:rPr>
          <w:rFonts w:cs="Times New Roman"/>
          <w:iCs/>
          <w:color w:val="000000" w:themeColor="text1"/>
          <w:lang w:val="pt-PT"/>
        </w:rPr>
        <w:t xml:space="preserve">previsto no </w:t>
      </w:r>
      <w:r w:rsidR="008C3F2F" w:rsidRPr="008C3F2F">
        <w:rPr>
          <w:rFonts w:cs="Times New Roman"/>
          <w:b/>
          <w:bCs/>
          <w:iCs/>
          <w:color w:val="000000" w:themeColor="text1"/>
          <w:lang w:val="pt-PT"/>
        </w:rPr>
        <w:t>inciso XLI do artigo 6º, da Lei nº 14.133/2021</w:t>
      </w:r>
      <w:r w:rsidRPr="00063665">
        <w:rPr>
          <w:rFonts w:cs="Times New Roman"/>
          <w:iCs/>
          <w:color w:val="000000" w:themeColor="text1"/>
          <w:lang w:val="pt-PT"/>
        </w:rPr>
        <w:t>.</w:t>
      </w:r>
      <w:r>
        <w:rPr>
          <w:rFonts w:cs="Times New Roman"/>
          <w:iCs/>
          <w:color w:val="000000" w:themeColor="text1"/>
          <w:lang w:val="pt-PT"/>
        </w:rPr>
        <w:t xml:space="preserve"> </w:t>
      </w:r>
    </w:p>
    <w:p w14:paraId="512F542A" w14:textId="77777777" w:rsidR="004F5B55" w:rsidRPr="00702CD9" w:rsidRDefault="004F5B5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3012C84C" w14:textId="7B33B0BA" w:rsidR="00D72A7A" w:rsidRDefault="00D72A7A" w:rsidP="00D72A7A">
      <w:pPr>
        <w:pStyle w:val="NormalWeb"/>
        <w:jc w:val="both"/>
      </w:pPr>
      <w:r>
        <w:t>A aquisição dos materiais de forma centralizada busca atender, de maneira padronizada, divers</w:t>
      </w:r>
      <w:r>
        <w:t>o</w:t>
      </w:r>
      <w:r>
        <w:t>s setores, permitindo controle de estoque, melhor planejamento dos serviços de manutenção e agilidade na execução das atividades, evitando interrupções por falta de insumos.</w:t>
      </w:r>
    </w:p>
    <w:p w14:paraId="5B9ACA66" w14:textId="77777777" w:rsidR="00D72A7A" w:rsidRDefault="00D72A7A" w:rsidP="00D72A7A">
      <w:pPr>
        <w:pStyle w:val="NormalWeb"/>
        <w:jc w:val="both"/>
      </w:pPr>
      <w:r>
        <w:lastRenderedPageBreak/>
        <w:t>Além disso, a contratação possibilitará o atendimento das demandas de forma programada, conforme cronograma de obras e manutenções definidas pelos setores responsáveis, respeitando os princípios da eficiência, continuidade dos serviços públicos e interesse público.</w:t>
      </w:r>
    </w:p>
    <w:p w14:paraId="5C538D22" w14:textId="77777777" w:rsidR="00D72A7A" w:rsidRDefault="00D72A7A" w:rsidP="00D72A7A">
      <w:pPr>
        <w:pStyle w:val="NormalWeb"/>
        <w:jc w:val="both"/>
      </w:pPr>
      <w:r>
        <w:t>Portanto, a solução proposta contempla a aquisição planejada, econômica e transparente de materiais de pintura, assegurando o suporte necessário para a execução de ações de conservação, revitalização e melhoria dos espaços públicos no município de Inúbia Paulista.</w:t>
      </w:r>
    </w:p>
    <w:p w14:paraId="02E6EF87" w14:textId="77777777" w:rsidR="00D72A7A" w:rsidRPr="000850BB" w:rsidRDefault="00D72A7A" w:rsidP="004B4112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2FDC6885" w14:textId="77777777" w:rsidR="00A95A6F" w:rsidRPr="007A0146" w:rsidRDefault="00A95A6F" w:rsidP="007A01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7A0146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7A0146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7A0146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4EBE7B69" w14:textId="18FBA52E" w:rsidR="007A0146" w:rsidRDefault="007A0146" w:rsidP="007A01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>será parcelada</w:t>
      </w:r>
      <w:r w:rsidRPr="00A95A6F">
        <w:rPr>
          <w:rFonts w:cs="Times New Roman"/>
          <w:color w:val="000000" w:themeColor="text1"/>
          <w:shd w:val="clear" w:color="auto" w:fill="FFFFFF"/>
        </w:rPr>
        <w:t>, haja visto, sendo viável</w:t>
      </w:r>
      <w:r>
        <w:rPr>
          <w:rFonts w:cs="Times New Roman"/>
          <w:color w:val="000000" w:themeColor="text1"/>
          <w:shd w:val="clear" w:color="auto" w:fill="FFFFFF"/>
        </w:rPr>
        <w:t xml:space="preserve"> e vantajosa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, por se tratar </w:t>
      </w:r>
      <w:r>
        <w:rPr>
          <w:rFonts w:cs="Times New Roman"/>
          <w:color w:val="000000" w:themeColor="text1"/>
          <w:shd w:val="clear" w:color="auto" w:fill="FFFFFF"/>
        </w:rPr>
        <w:t>vários itens,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>sendo entregues conforme a necessidade do órgão público.</w:t>
      </w:r>
    </w:p>
    <w:p w14:paraId="3136A8EF" w14:textId="77777777" w:rsidR="00464409" w:rsidRDefault="00464409" w:rsidP="007A01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13B0D000" w14:textId="7665BBEB" w:rsidR="00A95A6F" w:rsidRPr="000850BB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:rsidRPr="000850BB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Pr="000850BB" w:rsidRDefault="00E07AFA" w:rsidP="00F55694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(X)</w:t>
            </w:r>
            <w:r w:rsidRPr="000850B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Ganho</w:t>
            </w:r>
            <w:r w:rsidRPr="000850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2"/>
              </w:rPr>
              <w:t xml:space="preserve"> Produtividade</w:t>
            </w:r>
          </w:p>
        </w:tc>
      </w:tr>
      <w:tr w:rsidR="00E07AFA" w:rsidRPr="000850BB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7AC266B8" w:rsidR="00E07AFA" w:rsidRPr="000850BB" w:rsidRDefault="0063395D" w:rsidP="00F55694">
            <w:pPr>
              <w:pStyle w:val="TableParagraph"/>
              <w:spacing w:before="105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 xml:space="preserve">(   </w:t>
            </w:r>
            <w:r w:rsidR="00E07AFA" w:rsidRPr="000850BB">
              <w:rPr>
                <w:rFonts w:ascii="Times New Roman" w:hAnsi="Times New Roman" w:cs="Times New Roman"/>
              </w:rPr>
              <w:t>)</w:t>
            </w:r>
            <w:r w:rsidR="00E07AFA"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0850BB">
              <w:rPr>
                <w:rFonts w:ascii="Times New Roman" w:hAnsi="Times New Roman" w:cs="Times New Roman"/>
              </w:rPr>
              <w:t>Redução</w:t>
            </w:r>
            <w:r w:rsidR="00E07AFA"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0850BB">
              <w:rPr>
                <w:rFonts w:ascii="Times New Roman" w:hAnsi="Times New Roman" w:cs="Times New Roman"/>
              </w:rPr>
              <w:t>de</w:t>
            </w:r>
            <w:r w:rsidR="00E07AFA"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0850BB">
              <w:rPr>
                <w:rFonts w:ascii="Times New Roman" w:hAnsi="Times New Roman" w:cs="Times New Roman"/>
                <w:spacing w:val="-2"/>
              </w:rPr>
              <w:t>esforço</w:t>
            </w:r>
          </w:p>
        </w:tc>
      </w:tr>
      <w:tr w:rsidR="00E07AFA" w:rsidRPr="000850BB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77777777" w:rsidR="00E07AFA" w:rsidRPr="000850BB" w:rsidRDefault="00E07AFA" w:rsidP="00F55694">
            <w:pPr>
              <w:pStyle w:val="TableParagraph"/>
              <w:spacing w:before="119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Redução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custo</w:t>
            </w:r>
          </w:p>
        </w:tc>
      </w:tr>
      <w:tr w:rsidR="00E07AFA" w:rsidRPr="000850BB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0EEB9150" w:rsidR="00E07AFA" w:rsidRPr="000850BB" w:rsidRDefault="00E07AFA" w:rsidP="00A95A6F">
            <w:pPr>
              <w:pStyle w:val="TableParagraph"/>
              <w:spacing w:before="104"/>
              <w:ind w:left="-681" w:firstLine="794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="0063395D" w:rsidRPr="000850BB">
              <w:rPr>
                <w:rFonts w:ascii="Times New Roman" w:hAnsi="Times New Roman" w:cs="Times New Roman"/>
              </w:rPr>
              <w:t>x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Redução</w:t>
            </w:r>
            <w:r w:rsidRPr="000850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uso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2"/>
              </w:rPr>
              <w:t xml:space="preserve"> recursos</w:t>
            </w:r>
          </w:p>
        </w:tc>
      </w:tr>
      <w:tr w:rsidR="00E07AFA" w:rsidRPr="000850BB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Pr="000850BB" w:rsidRDefault="00E07AFA" w:rsidP="00F55694">
            <w:pPr>
              <w:pStyle w:val="TableParagraph"/>
              <w:spacing w:before="118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b/>
              </w:rPr>
              <w:t xml:space="preserve"> 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Melhoria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controle</w:t>
            </w:r>
          </w:p>
        </w:tc>
      </w:tr>
      <w:tr w:rsidR="00E07AFA" w:rsidRPr="000850BB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4EA5E306" w:rsidR="00E07AFA" w:rsidRPr="000850BB" w:rsidRDefault="00E07AFA" w:rsidP="00F55694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X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Redução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Riscos</w:t>
            </w:r>
          </w:p>
        </w:tc>
      </w:tr>
      <w:tr w:rsidR="00E07AFA" w:rsidRPr="000850BB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4D0332AC" w:rsidR="00E07AFA" w:rsidRPr="000850BB" w:rsidRDefault="00E07AFA" w:rsidP="00F55694">
            <w:pPr>
              <w:pStyle w:val="TableParagraph"/>
              <w:spacing w:before="114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lastRenderedPageBreak/>
              <w:t>(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X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Cumprimento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determinação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administrativa</w:t>
            </w:r>
          </w:p>
        </w:tc>
      </w:tr>
      <w:tr w:rsidR="00E07AFA" w:rsidRPr="000850BB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E327643" w:rsidR="00E07AFA" w:rsidRPr="000850BB" w:rsidRDefault="00E07AFA" w:rsidP="00F55694">
            <w:pPr>
              <w:pStyle w:val="TableParagraph"/>
              <w:spacing w:before="107"/>
              <w:ind w:left="113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="0063395D" w:rsidRPr="000850BB">
              <w:rPr>
                <w:rFonts w:ascii="Times New Roman" w:hAnsi="Times New Roman" w:cs="Times New Roman"/>
              </w:rPr>
              <w:t>x</w:t>
            </w:r>
            <w:r w:rsidRPr="000850B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Melhoria/adequação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nas</w:t>
            </w:r>
            <w:r w:rsidRPr="000850B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instalações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físicas</w:t>
            </w:r>
          </w:p>
        </w:tc>
      </w:tr>
    </w:tbl>
    <w:p w14:paraId="65430724" w14:textId="77777777" w:rsidR="00A95A6F" w:rsidRPr="00FF70F6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-426" w:firstLine="596"/>
        <w:rPr>
          <w:rFonts w:asciiTheme="minorHAnsi" w:hAnsiTheme="minorHAnsi" w:cs="Times New Roman"/>
          <w:color w:val="000000" w:themeColor="text1"/>
        </w:rPr>
      </w:pPr>
    </w:p>
    <w:p w14:paraId="3BEFC2B1" w14:textId="77777777" w:rsidR="002931A9" w:rsidRPr="002931A9" w:rsidRDefault="002931A9" w:rsidP="002931A9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1. Economia Orçamentária Substancial</w:t>
      </w:r>
    </w:p>
    <w:p w14:paraId="780CCCF3" w14:textId="77777777" w:rsidR="002931A9" w:rsidRPr="002931A9" w:rsidRDefault="002931A9" w:rsidP="002931A9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Redução de Custos: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A expectativa é alcançar uma </w:t>
      </w:r>
      <w:r w:rsidRPr="002931A9">
        <w:rPr>
          <w:rFonts w:eastAsia="Times New Roman" w:cs="Times New Roman"/>
          <w:b/>
          <w:bCs/>
          <w:kern w:val="0"/>
          <w:lang w:eastAsia="pt-BR" w:bidi="ar-SA"/>
        </w:rPr>
        <w:t>redução nos gastos totais</w:t>
      </w:r>
      <w:r w:rsidRPr="002931A9">
        <w:rPr>
          <w:rFonts w:eastAsia="Times New Roman" w:cs="Times New Roman"/>
          <w:kern w:val="0"/>
          <w:lang w:eastAsia="pt-BR" w:bidi="ar-SA"/>
        </w:rPr>
        <w:t xml:space="preserve"> com a aquisição de tintas e materiais de pintura, que pode variar entre 10% a 30% em comparação com os métodos de compra atuais. Isso será obtido por meio de:</w:t>
      </w:r>
    </w:p>
    <w:p w14:paraId="1E1F7F84" w14:textId="77777777" w:rsidR="002931A9" w:rsidRPr="002931A9" w:rsidRDefault="002931A9" w:rsidP="002931A9">
      <w:pPr>
        <w:widowControl/>
        <w:numPr>
          <w:ilvl w:val="1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Ganhos de Escala: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Compras em grandes volumes possibilitam negociações mais vantajosas e descontos significativos com fornecedores.</w:t>
      </w:r>
    </w:p>
    <w:p w14:paraId="396B9A89" w14:textId="77777777" w:rsidR="002931A9" w:rsidRPr="002931A9" w:rsidRDefault="002931A9" w:rsidP="002931A9">
      <w:pPr>
        <w:widowControl/>
        <w:numPr>
          <w:ilvl w:val="1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Competitividade da Licitação: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A atração de um maior número de fornecedores na licitação por Registro de Preços intensifica a concorrência, levando a preços mais baixos.</w:t>
      </w:r>
    </w:p>
    <w:p w14:paraId="70143A5B" w14:textId="77777777" w:rsidR="002931A9" w:rsidRPr="002931A9" w:rsidRDefault="002931A9" w:rsidP="002931A9">
      <w:pPr>
        <w:widowControl/>
        <w:numPr>
          <w:ilvl w:val="1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Otimização do Estoque: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Redução de perdas por validade, extravio ou compra excessiva, minimizando o capital parado em estoque.</w:t>
      </w:r>
    </w:p>
    <w:p w14:paraId="530FA4ED" w14:textId="77777777" w:rsidR="002931A9" w:rsidRPr="002931A9" w:rsidRDefault="002931A9" w:rsidP="002931A9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2. Aumento da Eficiência e Agilidade nos Processos</w:t>
      </w:r>
    </w:p>
    <w:p w14:paraId="1A36F948" w14:textId="77777777" w:rsidR="002931A9" w:rsidRPr="002931A9" w:rsidRDefault="002931A9" w:rsidP="002931A9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Desburocratização: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A centralização das compras e a utilização de uma Ata de Registro de Preços eliminam a necessidade de múltiplos processos licitatórios ou cotações por cada setor. Isso resultará em </w:t>
      </w:r>
      <w:r w:rsidRPr="002931A9">
        <w:rPr>
          <w:rFonts w:eastAsia="Times New Roman" w:cs="Times New Roman"/>
          <w:b/>
          <w:bCs/>
          <w:kern w:val="0"/>
          <w:lang w:eastAsia="pt-BR" w:bidi="ar-SA"/>
        </w:rPr>
        <w:t>menos tempo gasto em burocracia</w:t>
      </w:r>
      <w:r w:rsidRPr="002931A9">
        <w:rPr>
          <w:rFonts w:eastAsia="Times New Roman" w:cs="Times New Roman"/>
          <w:kern w:val="0"/>
          <w:lang w:eastAsia="pt-BR" w:bidi="ar-SA"/>
        </w:rPr>
        <w:t xml:space="preserve"> e mais tempo para as atividades fim dos departamentos.</w:t>
      </w:r>
    </w:p>
    <w:p w14:paraId="4A06092F" w14:textId="77777777" w:rsidR="002931A9" w:rsidRPr="002931A9" w:rsidRDefault="002931A9" w:rsidP="002931A9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Rapidez na Aquisição: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A formalização de pedidos aos fornecedores registrados será muito mais rápida do que iniciar um novo processo licitatório a cada demanda. Isso significa que os materiais estarão disponíveis para uso em um </w:t>
      </w:r>
      <w:r w:rsidRPr="002931A9">
        <w:rPr>
          <w:rFonts w:eastAsia="Times New Roman" w:cs="Times New Roman"/>
          <w:b/>
          <w:bCs/>
          <w:kern w:val="0"/>
          <w:lang w:eastAsia="pt-BR" w:bidi="ar-SA"/>
        </w:rPr>
        <w:t>prazo significativamente menor</w:t>
      </w:r>
      <w:r w:rsidRPr="002931A9">
        <w:rPr>
          <w:rFonts w:eastAsia="Times New Roman" w:cs="Times New Roman"/>
          <w:kern w:val="0"/>
          <w:lang w:eastAsia="pt-BR" w:bidi="ar-SA"/>
        </w:rPr>
        <w:t>, evitando atrasos em projetos e manutenções.</w:t>
      </w:r>
    </w:p>
    <w:p w14:paraId="4923DD20" w14:textId="5A0354B2" w:rsidR="00E07AFA" w:rsidRPr="004D686B" w:rsidRDefault="002931A9" w:rsidP="0015459A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cs="Times New Roman"/>
          <w:color w:val="FF0000"/>
          <w:shd w:val="clear" w:color="auto" w:fill="FFFFFF"/>
        </w:rPr>
      </w:pPr>
      <w:r w:rsidRPr="002931A9">
        <w:rPr>
          <w:rFonts w:eastAsia="Times New Roman" w:cs="Times New Roman"/>
          <w:b/>
          <w:bCs/>
          <w:kern w:val="0"/>
          <w:lang w:eastAsia="pt-BR" w:bidi="ar-SA"/>
        </w:rPr>
        <w:t>Padronização dos Materiais:</w:t>
      </w:r>
      <w:r w:rsidRPr="002931A9">
        <w:rPr>
          <w:rFonts w:eastAsia="Times New Roman" w:cs="Times New Roman"/>
          <w:kern w:val="0"/>
          <w:lang w:eastAsia="pt-BR" w:bidi="ar-SA"/>
        </w:rPr>
        <w:t xml:space="preserve"> Garante que todos os setores utilizem produtos de </w:t>
      </w:r>
      <w:r w:rsidRPr="002931A9">
        <w:rPr>
          <w:rFonts w:eastAsia="Times New Roman" w:cs="Times New Roman"/>
          <w:b/>
          <w:bCs/>
          <w:kern w:val="0"/>
          <w:lang w:eastAsia="pt-BR" w:bidi="ar-SA"/>
        </w:rPr>
        <w:t>qualidade consistente e comprovada</w:t>
      </w:r>
      <w:r w:rsidRPr="002931A9">
        <w:rPr>
          <w:rFonts w:eastAsia="Times New Roman" w:cs="Times New Roman"/>
          <w:kern w:val="0"/>
          <w:lang w:eastAsia="pt-BR" w:bidi="ar-SA"/>
        </w:rPr>
        <w:t>, evitando variações na durabilidade e no acabamento das pinturas, e otimizando a aplicação.</w:t>
      </w:r>
    </w:p>
    <w:p w14:paraId="1FB597B7" w14:textId="77777777" w:rsidR="004D686B" w:rsidRDefault="004D686B" w:rsidP="004D686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C2D740" w14:textId="77777777" w:rsidR="00E07AFA" w:rsidRPr="00064BEB" w:rsidRDefault="00E07AFA" w:rsidP="00064BEB">
      <w:pPr>
        <w:tabs>
          <w:tab w:val="left" w:pos="856"/>
        </w:tabs>
        <w:suppressAutoHyphens w:val="0"/>
        <w:autoSpaceDE w:val="0"/>
        <w:spacing w:before="121"/>
        <w:jc w:val="both"/>
        <w:textAlignment w:val="auto"/>
        <w:rPr>
          <w:rFonts w:cs="Times New Roman"/>
        </w:rPr>
      </w:pPr>
      <w:r w:rsidRPr="00064BEB">
        <w:rPr>
          <w:rFonts w:cs="Times New Roman"/>
        </w:rPr>
        <w:t>Não se verifica a necessidade de providências específicas a serem adotadas pela Administração previamente à celebração do contrato, nem quanto à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capacitação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de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servidores</w:t>
      </w:r>
      <w:r w:rsidRPr="00064BEB">
        <w:rPr>
          <w:rFonts w:cs="Times New Roman"/>
          <w:spacing w:val="-7"/>
        </w:rPr>
        <w:t xml:space="preserve"> </w:t>
      </w:r>
      <w:r w:rsidRPr="00064BEB">
        <w:rPr>
          <w:rFonts w:cs="Times New Roman"/>
        </w:rPr>
        <w:t>ou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de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empregados</w:t>
      </w:r>
      <w:r w:rsidRPr="00064BEB">
        <w:rPr>
          <w:rFonts w:cs="Times New Roman"/>
          <w:spacing w:val="-6"/>
        </w:rPr>
        <w:t xml:space="preserve"> </w:t>
      </w:r>
      <w:r w:rsidRPr="00064BEB">
        <w:rPr>
          <w:rFonts w:cs="Times New Roman"/>
        </w:rPr>
        <w:t>para fiscalização e gestão contratual ou adequação do ambiente da organização.</w:t>
      </w:r>
    </w:p>
    <w:p w14:paraId="3B0A234D" w14:textId="77777777" w:rsidR="00FF70F6" w:rsidRPr="000850BB" w:rsidRDefault="00FF70F6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  <w:color w:val="00000A"/>
          <w:sz w:val="22"/>
          <w:szCs w:val="22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Pr="000850BB" w:rsidRDefault="00E07AFA" w:rsidP="00F55694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Necessidade</w:t>
            </w:r>
            <w:r w:rsidRPr="000850B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capacitação</w:t>
            </w:r>
            <w:r w:rsidRPr="000850B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Pr="000850BB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Instalação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Pr="000850BB" w:rsidRDefault="00E07AFA" w:rsidP="00F55694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Instalação</w:t>
            </w:r>
            <w:r w:rsidRPr="000850B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Pr="000850BB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Adaptação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do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Pr="000850BB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Obtenção</w:t>
            </w:r>
            <w:r w:rsidRPr="000850B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de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Pr="000850BB" w:rsidRDefault="00E07AFA" w:rsidP="00F55694">
            <w:pPr>
              <w:pStyle w:val="TableParagraph"/>
              <w:spacing w:before="121"/>
              <w:rPr>
                <w:rFonts w:ascii="Times New Roman" w:hAnsi="Times New Roman" w:cs="Times New Roman"/>
              </w:rPr>
            </w:pPr>
            <w:r w:rsidRPr="000850BB">
              <w:rPr>
                <w:rFonts w:ascii="Times New Roman" w:hAnsi="Times New Roman" w:cs="Times New Roman"/>
              </w:rPr>
              <w:t>(</w:t>
            </w:r>
            <w:r w:rsidRPr="000850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50BB">
              <w:rPr>
                <w:rFonts w:ascii="Times New Roman" w:hAnsi="Times New Roman" w:cs="Times New Roman"/>
              </w:rPr>
              <w:t>)</w:t>
            </w:r>
            <w:r w:rsidRPr="000850B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50BB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0850BB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  <w:b/>
                <w:bCs/>
              </w:rPr>
            </w:pPr>
            <w:r w:rsidRPr="000850BB">
              <w:rPr>
                <w:rFonts w:ascii="Times New Roman" w:hAnsi="Times New Roman" w:cs="Times New Roman"/>
                <w:b/>
                <w:bCs/>
              </w:rPr>
              <w:t>(</w:t>
            </w:r>
            <w:r w:rsidRPr="000850B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850BB">
              <w:rPr>
                <w:rFonts w:ascii="Times New Roman" w:hAnsi="Times New Roman" w:cs="Times New Roman"/>
                <w:b/>
                <w:bCs/>
              </w:rPr>
              <w:t>x)</w:t>
            </w:r>
            <w:r w:rsidRPr="000850B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850BB">
              <w:rPr>
                <w:rFonts w:ascii="Times New Roman" w:hAnsi="Times New Roman" w:cs="Times New Roman"/>
                <w:b/>
                <w:bCs/>
              </w:rPr>
              <w:t>Não</w:t>
            </w:r>
            <w:r w:rsidRPr="000850B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850BB">
              <w:rPr>
                <w:rFonts w:ascii="Times New Roman" w:hAnsi="Times New Roman" w:cs="Times New Roman"/>
                <w:b/>
                <w:bCs/>
              </w:rPr>
              <w:t>se</w:t>
            </w:r>
            <w:r w:rsidRPr="000850B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74E54" w:rsidRPr="00702CD9" w14:paraId="1821D643" w14:textId="77777777" w:rsidTr="00064BEB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167831ED" w14:textId="04FD3C2B" w:rsidR="00E07AFA" w:rsidRPr="00FF70F6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Theme="minorHAnsi" w:hAnsiTheme="minorHAnsi" w:cs="Times New Roman"/>
          <w:color w:val="FF0000"/>
          <w:shd w:val="clear" w:color="auto" w:fill="FFFFFF"/>
        </w:rPr>
      </w:pPr>
      <w:r w:rsidRPr="000850BB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Não </w:t>
      </w:r>
      <w:r w:rsidR="000544EF" w:rsidRPr="000850BB">
        <w:rPr>
          <w:rFonts w:cs="Times New Roman"/>
          <w:color w:val="000000" w:themeColor="text1"/>
          <w:sz w:val="22"/>
          <w:szCs w:val="22"/>
          <w:shd w:val="clear" w:color="auto" w:fill="FFFFFF"/>
        </w:rPr>
        <w:t>se</w:t>
      </w:r>
      <w:r w:rsidRPr="000850BB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aplica</w:t>
      </w:r>
      <w:r w:rsidR="000544EF" w:rsidRPr="000850BB">
        <w:rPr>
          <w:rFonts w:cs="Times New Roman"/>
          <w:color w:val="000000" w:themeColor="text1"/>
          <w:sz w:val="22"/>
          <w:szCs w:val="22"/>
          <w:shd w:val="clear" w:color="auto" w:fill="FFFFFF"/>
        </w:rPr>
        <w:t>.</w:t>
      </w:r>
    </w:p>
    <w:p w14:paraId="0B2B502F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064BEB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5E9F66F2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 xml:space="preserve">1. Poluição do Ar (Emissão de Compostos Orgânicos Voláteis - </w:t>
      </w:r>
      <w:proofErr w:type="spellStart"/>
      <w:r w:rsidRPr="006A7F07">
        <w:rPr>
          <w:rFonts w:eastAsia="Times New Roman" w:cs="Times New Roman"/>
          <w:b/>
          <w:bCs/>
          <w:kern w:val="0"/>
          <w:lang w:eastAsia="pt-BR" w:bidi="ar-SA"/>
        </w:rPr>
        <w:t>COVs</w:t>
      </w:r>
      <w:proofErr w:type="spellEnd"/>
      <w:r w:rsidRPr="006A7F07">
        <w:rPr>
          <w:rFonts w:eastAsia="Times New Roman" w:cs="Times New Roman"/>
          <w:b/>
          <w:bCs/>
          <w:kern w:val="0"/>
          <w:lang w:eastAsia="pt-BR" w:bidi="ar-SA"/>
        </w:rPr>
        <w:t>)</w:t>
      </w:r>
    </w:p>
    <w:p w14:paraId="243D49BA" w14:textId="77777777" w:rsidR="006A7F07" w:rsidRPr="006A7F07" w:rsidRDefault="006A7F07" w:rsidP="006A7F07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Problema: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Muitas tintas, especialmente as à base de solventes, liberam </w:t>
      </w:r>
      <w:r w:rsidRPr="006A7F07">
        <w:rPr>
          <w:rFonts w:eastAsia="Times New Roman" w:cs="Times New Roman"/>
          <w:b/>
          <w:bCs/>
          <w:kern w:val="0"/>
          <w:lang w:eastAsia="pt-BR" w:bidi="ar-SA"/>
        </w:rPr>
        <w:t>Compostos Orgânicos Voláteis (</w:t>
      </w:r>
      <w:proofErr w:type="spellStart"/>
      <w:r w:rsidRPr="006A7F07">
        <w:rPr>
          <w:rFonts w:eastAsia="Times New Roman" w:cs="Times New Roman"/>
          <w:b/>
          <w:bCs/>
          <w:kern w:val="0"/>
          <w:lang w:eastAsia="pt-BR" w:bidi="ar-SA"/>
        </w:rPr>
        <w:t>COVs</w:t>
      </w:r>
      <w:proofErr w:type="spellEnd"/>
      <w:r w:rsidRPr="006A7F07">
        <w:rPr>
          <w:rFonts w:eastAsia="Times New Roman" w:cs="Times New Roman"/>
          <w:b/>
          <w:bCs/>
          <w:kern w:val="0"/>
          <w:lang w:eastAsia="pt-BR" w:bidi="ar-SA"/>
        </w:rPr>
        <w:t>)</w:t>
      </w:r>
      <w:r w:rsidRPr="006A7F07">
        <w:rPr>
          <w:rFonts w:eastAsia="Times New Roman" w:cs="Times New Roman"/>
          <w:kern w:val="0"/>
          <w:lang w:eastAsia="pt-BR" w:bidi="ar-SA"/>
        </w:rPr>
        <w:t xml:space="preserve"> durante a aplicação e secagem. Esses </w:t>
      </w:r>
      <w:proofErr w:type="spellStart"/>
      <w:r w:rsidRPr="006A7F07">
        <w:rPr>
          <w:rFonts w:eastAsia="Times New Roman" w:cs="Times New Roman"/>
          <w:kern w:val="0"/>
          <w:lang w:eastAsia="pt-BR" w:bidi="ar-SA"/>
        </w:rPr>
        <w:t>COVs</w:t>
      </w:r>
      <w:proofErr w:type="spellEnd"/>
      <w:r w:rsidRPr="006A7F07">
        <w:rPr>
          <w:rFonts w:eastAsia="Times New Roman" w:cs="Times New Roman"/>
          <w:kern w:val="0"/>
          <w:lang w:eastAsia="pt-BR" w:bidi="ar-SA"/>
        </w:rPr>
        <w:t xml:space="preserve"> contribuem para a formação de ozônio </w:t>
      </w:r>
      <w:proofErr w:type="spellStart"/>
      <w:r w:rsidRPr="006A7F07">
        <w:rPr>
          <w:rFonts w:eastAsia="Times New Roman" w:cs="Times New Roman"/>
          <w:kern w:val="0"/>
          <w:lang w:eastAsia="pt-BR" w:bidi="ar-SA"/>
        </w:rPr>
        <w:t>troposférico</w:t>
      </w:r>
      <w:proofErr w:type="spellEnd"/>
      <w:r w:rsidRPr="006A7F07">
        <w:rPr>
          <w:rFonts w:eastAsia="Times New Roman" w:cs="Times New Roman"/>
          <w:kern w:val="0"/>
          <w:lang w:eastAsia="pt-BR" w:bidi="ar-SA"/>
        </w:rPr>
        <w:t xml:space="preserve"> (poluição atmosférica), agravam problemas respiratórios e podem ser cancerígenos.</w:t>
      </w:r>
    </w:p>
    <w:p w14:paraId="5E42290E" w14:textId="77777777" w:rsidR="006A7F07" w:rsidRPr="006A7F07" w:rsidRDefault="006A7F07" w:rsidP="006A7F07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Impacto: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Contribuição para o aquecimento global, degradação da qualidade do ar, e riscos à saúde de trabalhadores e da população próxima às áreas pintadas.</w:t>
      </w:r>
    </w:p>
    <w:p w14:paraId="2B2DD8AD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2. Contaminação do Solo e da Água</w:t>
      </w:r>
    </w:p>
    <w:p w14:paraId="18DE2F7B" w14:textId="77777777" w:rsidR="006A7F07" w:rsidRPr="006A7F07" w:rsidRDefault="006A7F07" w:rsidP="006A7F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Problema: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O descarte inadequado de sobras de tinta, embalagens, pincéis e solventes contaminados pode liberar substâncias tóxicas (como metais pesados, resinas e pigmentos) no solo e nos corpos d'água.</w:t>
      </w:r>
    </w:p>
    <w:p w14:paraId="1ED031DD" w14:textId="77777777" w:rsidR="006A7F07" w:rsidRPr="006A7F07" w:rsidRDefault="006A7F07" w:rsidP="006A7F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lastRenderedPageBreak/>
        <w:t>Impacto: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Poluição de lençóis freáticos, rios e córregos, afetando a fauna e flora aquáticas, e comprometendo a qualidade da água para consumo humano e outras atividades.</w:t>
      </w:r>
    </w:p>
    <w:p w14:paraId="3415BD42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3. Geração de Resíduos Sólidos Perigosos</w:t>
      </w:r>
    </w:p>
    <w:p w14:paraId="410A5BE0" w14:textId="77777777" w:rsidR="006A7F07" w:rsidRPr="006A7F07" w:rsidRDefault="006A7F07" w:rsidP="006A7F07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Problema: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Latas de tinta vazias ou com resíduos, pincéis, rolos, panos sujos de tinta e solventes são considerados resíduos perigosos e exigem descarte especial.</w:t>
      </w:r>
    </w:p>
    <w:p w14:paraId="4573847B" w14:textId="77777777" w:rsidR="006A7F07" w:rsidRPr="006A7F07" w:rsidRDefault="006A7F07" w:rsidP="006A7F07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Impacto: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Aumento do volume de resíduos em aterros, liberação de substâncias tóxicas no ambiente se não forem tratados adequadamente, e riscos à saúde de quem manipula esses resíduos sem proteção.</w:t>
      </w:r>
    </w:p>
    <w:p w14:paraId="7BAE2FEE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4. Consumo de Recursos Naturais e Energia</w:t>
      </w:r>
    </w:p>
    <w:p w14:paraId="6471C814" w14:textId="77777777" w:rsidR="006A7F07" w:rsidRPr="006A7F07" w:rsidRDefault="006A7F07" w:rsidP="006A7F07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Problema: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A produção de tintas e materiais de pintura demanda recursos naturais (minerais, petróleo para plásticos e solventes) e energia, gerando emissões de gases de efeito estufa em seu ciclo de vida.</w:t>
      </w:r>
    </w:p>
    <w:p w14:paraId="7C15829A" w14:textId="77777777" w:rsidR="006A7F07" w:rsidRPr="006A7F07" w:rsidRDefault="006A7F07" w:rsidP="006A7F07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Impacto: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Esgotamento de recursos não renováveis e contribuição para as mudanças climáticas.</w:t>
      </w:r>
    </w:p>
    <w:p w14:paraId="5204299C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Medidas para Reduzir os Impactos Ambientais</w:t>
      </w:r>
    </w:p>
    <w:p w14:paraId="04BD2596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kern w:val="0"/>
          <w:lang w:eastAsia="pt-BR" w:bidi="ar-SA"/>
        </w:rPr>
        <w:t xml:space="preserve">A Prefeitura de Inúbia Paulista pode adotar uma </w:t>
      </w:r>
      <w:r w:rsidRPr="006A7F07">
        <w:rPr>
          <w:rFonts w:eastAsia="Times New Roman" w:cs="Times New Roman"/>
          <w:b/>
          <w:bCs/>
          <w:kern w:val="0"/>
          <w:lang w:eastAsia="pt-BR" w:bidi="ar-SA"/>
        </w:rPr>
        <w:t>política de compras sustentáveis</w:t>
      </w:r>
      <w:r w:rsidRPr="006A7F07">
        <w:rPr>
          <w:rFonts w:eastAsia="Times New Roman" w:cs="Times New Roman"/>
          <w:kern w:val="0"/>
          <w:lang w:eastAsia="pt-BR" w:bidi="ar-SA"/>
        </w:rPr>
        <w:t xml:space="preserve"> e boas práticas para minimizar esses impactos:</w:t>
      </w:r>
    </w:p>
    <w:p w14:paraId="67578BC9" w14:textId="77777777" w:rsidR="006A7F07" w:rsidRPr="006A7F07" w:rsidRDefault="006A7F07" w:rsidP="006A7F07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Priorizar Tintas à Base de Água (Ecológicas/Baixo VOC):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Preferir tintas que possuam baixo teor de </w:t>
      </w:r>
      <w:proofErr w:type="spellStart"/>
      <w:r w:rsidRPr="006A7F07">
        <w:rPr>
          <w:rFonts w:eastAsia="Times New Roman" w:cs="Times New Roman"/>
          <w:kern w:val="0"/>
          <w:lang w:eastAsia="pt-BR" w:bidi="ar-SA"/>
        </w:rPr>
        <w:t>COVs</w:t>
      </w:r>
      <w:proofErr w:type="spellEnd"/>
      <w:r w:rsidRPr="006A7F07">
        <w:rPr>
          <w:rFonts w:eastAsia="Times New Roman" w:cs="Times New Roman"/>
          <w:kern w:val="0"/>
          <w:lang w:eastAsia="pt-BR" w:bidi="ar-SA"/>
        </w:rPr>
        <w:t xml:space="preserve"> (Compostos Orgânicos Voláteis) e certificações ecológicas. Elas emitem menos poluentes e são mais seguras.</w:t>
      </w:r>
    </w:p>
    <w:p w14:paraId="569B9195" w14:textId="77777777" w:rsidR="006A7F07" w:rsidRPr="006A7F07" w:rsidRDefault="006A7F07" w:rsidP="006A7F07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Dimensionamento Correto: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Calcular a quantidade exata de tinta necessária para cada projeto para evitar sobras e desperdícios. Isso pode ser feito com base na área a ser pintada e no rendimento da tinta.</w:t>
      </w:r>
    </w:p>
    <w:p w14:paraId="292CE28A" w14:textId="77777777" w:rsidR="006A7F07" w:rsidRPr="006A7F07" w:rsidRDefault="006A7F07" w:rsidP="006A7F07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Reaproveitamento e Armazenamento: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Implementar um sistema para armazenar sobras de tinta corretamente, evitando que sequem ou estraguem, permitindo seu uso em futuros retoques ou projetos menores.</w:t>
      </w:r>
    </w:p>
    <w:p w14:paraId="39FB80B4" w14:textId="77777777" w:rsidR="006A7F07" w:rsidRPr="006A7F07" w:rsidRDefault="006A7F07" w:rsidP="006A7F07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Descarte Adequado de Resíduos:</w:t>
      </w:r>
    </w:p>
    <w:p w14:paraId="0085588E" w14:textId="1442A894" w:rsidR="006A7F07" w:rsidRPr="006A7F07" w:rsidRDefault="006A7F07" w:rsidP="006A7F07">
      <w:pPr>
        <w:widowControl/>
        <w:numPr>
          <w:ilvl w:val="1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Latas vazias: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Destinar as embalagens vazias para reciclagem ou pontos de coleta específicos, após a secagem completa de qualquer resíduo de tinta.</w:t>
      </w:r>
    </w:p>
    <w:p w14:paraId="16A2E6ED" w14:textId="1CC4A755" w:rsidR="006A7F07" w:rsidRPr="006A7F07" w:rsidRDefault="006A7F07" w:rsidP="006A7F07">
      <w:pPr>
        <w:widowControl/>
        <w:numPr>
          <w:ilvl w:val="1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Sobras de tinta e solventes: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Encaminhar para empresas especializadas em tratamento e descarte de resíduos químicos perigosos, conforme a legislação vigente.</w:t>
      </w:r>
    </w:p>
    <w:p w14:paraId="0281D371" w14:textId="77777777" w:rsidR="006A7F07" w:rsidRPr="006A7F07" w:rsidRDefault="006A7F07" w:rsidP="006A7F07">
      <w:pPr>
        <w:widowControl/>
        <w:numPr>
          <w:ilvl w:val="1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Materiais contaminados: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Descartar pincéis, rolos e panos sujos de tinta e solvente como resíduos perigosos.</w:t>
      </w:r>
    </w:p>
    <w:p w14:paraId="49993DA6" w14:textId="77777777" w:rsidR="006A7F07" w:rsidRPr="006A7F07" w:rsidRDefault="006A7F07" w:rsidP="006A7F07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b/>
          <w:bCs/>
          <w:kern w:val="0"/>
          <w:lang w:eastAsia="pt-BR" w:bidi="ar-SA"/>
        </w:rPr>
        <w:t>Capacitação e Conscientização:</w:t>
      </w:r>
      <w:r w:rsidRPr="006A7F07">
        <w:rPr>
          <w:rFonts w:eastAsia="Times New Roman" w:cs="Times New Roman"/>
          <w:kern w:val="0"/>
          <w:lang w:eastAsia="pt-BR" w:bidi="ar-SA"/>
        </w:rPr>
        <w:t xml:space="preserve"> Treinar os funcionários sobre as melhores práticas de aplicação, armazenamento e descarte de tintas e materiais.</w:t>
      </w:r>
    </w:p>
    <w:p w14:paraId="02987A2B" w14:textId="77777777" w:rsidR="006A7F07" w:rsidRPr="006A7F07" w:rsidRDefault="006A7F07" w:rsidP="006A7F0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6A7F07">
        <w:rPr>
          <w:rFonts w:eastAsia="Times New Roman" w:cs="Times New Roman"/>
          <w:kern w:val="0"/>
          <w:lang w:eastAsia="pt-BR" w:bidi="ar-SA"/>
        </w:rPr>
        <w:lastRenderedPageBreak/>
        <w:t>Ao implementar essas medidas, Inúbia Paulista não apenas protege o meio ambiente e a saúde pública, mas também demonstra um compromisso com a sustentabilidade e a responsabilidade social em suas aquisições.</w:t>
      </w:r>
    </w:p>
    <w:p w14:paraId="09A1BE75" w14:textId="77777777" w:rsidR="006A7F07" w:rsidRPr="000850BB" w:rsidRDefault="006A7F07" w:rsidP="000C4952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2"/>
          <w:sz w:val="22"/>
          <w:szCs w:val="22"/>
          <w:lang w:eastAsia="en-US" w:bidi="ar-SA"/>
          <w14:ligatures w14:val="standardContextual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30F381CC" w:rsidR="000544EF" w:rsidRPr="000544EF" w:rsidRDefault="000C4952" w:rsidP="000C495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                               </w:t>
            </w:r>
            <w:r w:rsidR="008F0F5A" w:rsidRPr="008F0F5A"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="000544EF"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5465A37E" w14:textId="26997AC0" w:rsidR="00F86C3E" w:rsidRDefault="00F86C3E" w:rsidP="00F86C3E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Pr="00F86C3E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AQUISIÇÃO DE TINTAS E MATERIAIS DE PINTURA PARA DIVERSOS SETORES DO MUNICIPIO DE INÚBIA PAULISTA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6F5B5CA9" w14:textId="77777777" w:rsidR="00F86C3E" w:rsidRPr="000544EF" w:rsidRDefault="00F86C3E" w:rsidP="00F86C3E">
      <w:pPr>
        <w:pStyle w:val="Standard"/>
        <w:jc w:val="both"/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FF70F6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FF70F6">
              <w:rPr>
                <w:rFonts w:asciiTheme="minorHAnsi" w:hAnsiTheme="minorHAnsi"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0D955B11" w:rsidR="00E65AD2" w:rsidRPr="00FF70F6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  <w:color w:val="000000"/>
              </w:rPr>
            </w:pPr>
          </w:p>
          <w:p w14:paraId="48369BD0" w14:textId="77777777" w:rsidR="00E65AD2" w:rsidRPr="00FF70F6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  <w:color w:val="000000"/>
              </w:rPr>
            </w:pPr>
          </w:p>
          <w:p w14:paraId="2C7CD5B4" w14:textId="77777777" w:rsidR="00E65AD2" w:rsidRPr="00FF70F6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  <w:color w:val="000000"/>
              </w:rPr>
            </w:pPr>
          </w:p>
          <w:p w14:paraId="76F4C3D4" w14:textId="6DF05F40" w:rsidR="00E65AD2" w:rsidRPr="00FF70F6" w:rsidRDefault="001E3E5B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>
              <w:rPr>
                <w:rFonts w:asciiTheme="minorHAnsi" w:hAnsiTheme="minorHAnsi" w:cs="Times New Roman"/>
                <w:color w:val="000000" w:themeColor="text1"/>
              </w:rPr>
              <w:t xml:space="preserve">          </w:t>
            </w:r>
            <w:r w:rsidR="00E65AD2" w:rsidRPr="00FF70F6">
              <w:rPr>
                <w:rFonts w:asciiTheme="minorHAnsi" w:hAnsiTheme="minorHAnsi" w:cs="Times New Roman"/>
                <w:color w:val="000000" w:themeColor="text1"/>
              </w:rPr>
              <w:t>______________________________</w:t>
            </w:r>
          </w:p>
          <w:p w14:paraId="674B9189" w14:textId="6BEF522F" w:rsidR="00E65AD2" w:rsidRPr="006710A4" w:rsidRDefault="001E3E5B" w:rsidP="006710A4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</w:rPr>
            </w:pPr>
            <w:r w:rsidRPr="006710A4">
              <w:rPr>
                <w:rFonts w:cs="Times New Roman"/>
                <w:b/>
                <w:bCs/>
              </w:rPr>
              <w:t>EMERSON MICHEL</w:t>
            </w:r>
            <w:r w:rsidR="00F20BC3">
              <w:rPr>
                <w:rFonts w:cs="Times New Roman"/>
                <w:b/>
                <w:bCs/>
              </w:rPr>
              <w:t xml:space="preserve"> </w:t>
            </w:r>
            <w:r w:rsidRPr="006710A4">
              <w:rPr>
                <w:rFonts w:cs="Times New Roman"/>
                <w:b/>
                <w:bCs/>
              </w:rPr>
              <w:t>DOS SANTOS   MOREIRA</w:t>
            </w:r>
          </w:p>
          <w:p w14:paraId="11BFFE8E" w14:textId="056EFA80" w:rsidR="002E56D1" w:rsidRPr="006710A4" w:rsidRDefault="002E56D1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  <w:r w:rsidRPr="006710A4">
              <w:rPr>
                <w:rFonts w:cs="Times New Roman"/>
              </w:rPr>
              <w:t>RESP/PELA REQUISIÇÃO</w:t>
            </w:r>
          </w:p>
          <w:p w14:paraId="021719CA" w14:textId="77777777" w:rsidR="00E65AD2" w:rsidRPr="006710A4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19764727" w:rsidR="00E65AD2" w:rsidRPr="00FF70F6" w:rsidRDefault="002E56D1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Theme="minorHAnsi" w:hAnsiTheme="minorHAnsi" w:cs="Times New Roman"/>
              </w:rPr>
            </w:pPr>
            <w:r w:rsidRPr="006710A4">
              <w:rPr>
                <w:rFonts w:cs="Times New Roman"/>
                <w:color w:val="000000" w:themeColor="text1"/>
              </w:rPr>
              <w:t>Inúbia Paulista, 1</w:t>
            </w:r>
            <w:r w:rsidR="0097161E" w:rsidRPr="006710A4">
              <w:rPr>
                <w:rFonts w:cs="Times New Roman"/>
                <w:color w:val="000000" w:themeColor="text1"/>
              </w:rPr>
              <w:t>3 de Junho</w:t>
            </w:r>
            <w:r w:rsidR="004B1C9F" w:rsidRPr="006710A4">
              <w:rPr>
                <w:rFonts w:cs="Times New Roman"/>
                <w:color w:val="000000" w:themeColor="text1"/>
              </w:rPr>
              <w:t xml:space="preserve"> </w:t>
            </w:r>
            <w:r w:rsidR="00E65AD2" w:rsidRPr="006710A4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A0146">
      <w:headerReference w:type="default" r:id="rId12"/>
      <w:footerReference w:type="default" r:id="rId13"/>
      <w:pgSz w:w="11906" w:h="16838" w:code="9"/>
      <w:pgMar w:top="2841" w:right="155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545A" w14:textId="77777777" w:rsidR="004B5ACD" w:rsidRDefault="004B5ACD">
      <w:r>
        <w:separator/>
      </w:r>
    </w:p>
  </w:endnote>
  <w:endnote w:type="continuationSeparator" w:id="0">
    <w:p w14:paraId="18DA5359" w14:textId="77777777" w:rsidR="004B5ACD" w:rsidRDefault="004B5ACD">
      <w:r>
        <w:continuationSeparator/>
      </w:r>
    </w:p>
  </w:endnote>
  <w:endnote w:type="continuationNotice" w:id="1">
    <w:p w14:paraId="74C55789" w14:textId="77777777" w:rsidR="004B5ACD" w:rsidRDefault="004B5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26996A2B" w:rsidR="00A90FAD" w:rsidRDefault="009952BE" w:rsidP="009952BE">
    <w:pPr>
      <w:pStyle w:val="Rodap"/>
      <w:tabs>
        <w:tab w:val="center" w:pos="4393"/>
        <w:tab w:val="right" w:pos="8787"/>
      </w:tabs>
    </w:pPr>
    <w:r>
      <w:rPr>
        <w:shd w:val="clear" w:color="auto" w:fill="FFFFFF"/>
      </w:rPr>
      <w:tab/>
    </w:r>
    <w:r>
      <w:rPr>
        <w:shd w:val="clear" w:color="auto" w:fill="FFFFFF"/>
      </w:rPr>
      <w:tab/>
    </w:r>
    <w:r w:rsidR="00204556">
      <w:rPr>
        <w:shd w:val="clear" w:color="auto" w:fill="FFFFFF"/>
      </w:rPr>
      <w:fldChar w:fldCharType="begin"/>
    </w:r>
    <w:r w:rsidR="00204556">
      <w:rPr>
        <w:shd w:val="clear" w:color="auto" w:fill="FFFFFF"/>
      </w:rPr>
      <w:instrText xml:space="preserve"> PAGE </w:instrText>
    </w:r>
    <w:r w:rsidR="00204556">
      <w:rPr>
        <w:shd w:val="clear" w:color="auto" w:fill="FFFFFF"/>
      </w:rPr>
      <w:fldChar w:fldCharType="separate"/>
    </w:r>
    <w:r w:rsidR="0097161E">
      <w:rPr>
        <w:noProof/>
        <w:shd w:val="clear" w:color="auto" w:fill="FFFFFF"/>
      </w:rPr>
      <w:t>15</w:t>
    </w:r>
    <w:r w:rsidR="00204556"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1AA2" w14:textId="77777777" w:rsidR="004B5ACD" w:rsidRDefault="004B5ACD">
      <w:r>
        <w:rPr>
          <w:color w:val="000000"/>
        </w:rPr>
        <w:separator/>
      </w:r>
    </w:p>
  </w:footnote>
  <w:footnote w:type="continuationSeparator" w:id="0">
    <w:p w14:paraId="2E2C04A2" w14:textId="77777777" w:rsidR="004B5ACD" w:rsidRDefault="004B5ACD">
      <w:r>
        <w:continuationSeparator/>
      </w:r>
    </w:p>
  </w:footnote>
  <w:footnote w:type="continuationNotice" w:id="1">
    <w:p w14:paraId="34A52A75" w14:textId="77777777" w:rsidR="004B5ACD" w:rsidRDefault="004B5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7CEA0BA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8D8109C">
                <wp:simplePos x="0" y="0"/>
                <wp:positionH relativeFrom="column">
                  <wp:posOffset>-628650</wp:posOffset>
                </wp:positionH>
                <wp:positionV relativeFrom="paragraph">
                  <wp:posOffset>161925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295836731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B18AF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 xml:space="preserve">          </w:t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2D5C5892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</w:t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CNPJ 44.919.611/0001-0</w:t>
          </w:r>
          <w:r w:rsidR="00D037BA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3</w:t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Fone: (18)3556-9900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E-mail: licitacoes@inubiapaulista.sp.gov.br</w:t>
          </w:r>
        </w:p>
        <w:p w14:paraId="2B724E7B" w14:textId="2AF821E0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         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9FB"/>
    <w:multiLevelType w:val="multilevel"/>
    <w:tmpl w:val="3E9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093D"/>
    <w:multiLevelType w:val="multilevel"/>
    <w:tmpl w:val="927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5" w15:restartNumberingAfterBreak="0">
    <w:nsid w:val="19D232B4"/>
    <w:multiLevelType w:val="hybridMultilevel"/>
    <w:tmpl w:val="93D4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93ACD"/>
    <w:multiLevelType w:val="hybridMultilevel"/>
    <w:tmpl w:val="D08E6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120E"/>
    <w:multiLevelType w:val="multilevel"/>
    <w:tmpl w:val="ADE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21551"/>
    <w:multiLevelType w:val="multilevel"/>
    <w:tmpl w:val="D1F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36563528"/>
    <w:multiLevelType w:val="multilevel"/>
    <w:tmpl w:val="20C2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4E1C4AB1"/>
    <w:multiLevelType w:val="multilevel"/>
    <w:tmpl w:val="38D6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10C93"/>
    <w:multiLevelType w:val="multilevel"/>
    <w:tmpl w:val="22F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C594D"/>
    <w:multiLevelType w:val="multilevel"/>
    <w:tmpl w:val="429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F61BA"/>
    <w:multiLevelType w:val="multilevel"/>
    <w:tmpl w:val="EC8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90153">
    <w:abstractNumId w:val="10"/>
  </w:num>
  <w:num w:numId="2" w16cid:durableId="1230923687">
    <w:abstractNumId w:val="1"/>
  </w:num>
  <w:num w:numId="3" w16cid:durableId="920220012">
    <w:abstractNumId w:val="14"/>
  </w:num>
  <w:num w:numId="4" w16cid:durableId="194539156">
    <w:abstractNumId w:val="12"/>
  </w:num>
  <w:num w:numId="5" w16cid:durableId="42754041">
    <w:abstractNumId w:val="2"/>
  </w:num>
  <w:num w:numId="6" w16cid:durableId="1617371623">
    <w:abstractNumId w:val="4"/>
  </w:num>
  <w:num w:numId="7" w16cid:durableId="897209197">
    <w:abstractNumId w:val="17"/>
  </w:num>
  <w:num w:numId="8" w16cid:durableId="1810589534">
    <w:abstractNumId w:val="6"/>
  </w:num>
  <w:num w:numId="9" w16cid:durableId="519512619">
    <w:abstractNumId w:val="15"/>
  </w:num>
  <w:num w:numId="10" w16cid:durableId="781925736">
    <w:abstractNumId w:val="7"/>
  </w:num>
  <w:num w:numId="11" w16cid:durableId="850145473">
    <w:abstractNumId w:val="5"/>
  </w:num>
  <w:num w:numId="12" w16cid:durableId="2048679615">
    <w:abstractNumId w:val="0"/>
  </w:num>
  <w:num w:numId="13" w16cid:durableId="2089694554">
    <w:abstractNumId w:val="3"/>
  </w:num>
  <w:num w:numId="14" w16cid:durableId="1350527417">
    <w:abstractNumId w:val="19"/>
  </w:num>
  <w:num w:numId="15" w16cid:durableId="151222319">
    <w:abstractNumId w:val="13"/>
  </w:num>
  <w:num w:numId="16" w16cid:durableId="688337267">
    <w:abstractNumId w:val="18"/>
  </w:num>
  <w:num w:numId="17" w16cid:durableId="348995432">
    <w:abstractNumId w:val="9"/>
  </w:num>
  <w:num w:numId="18" w16cid:durableId="1438407815">
    <w:abstractNumId w:val="11"/>
  </w:num>
  <w:num w:numId="19" w16cid:durableId="828522330">
    <w:abstractNumId w:val="16"/>
  </w:num>
  <w:num w:numId="20" w16cid:durableId="51788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0C50"/>
    <w:rsid w:val="00025632"/>
    <w:rsid w:val="00027794"/>
    <w:rsid w:val="0003083B"/>
    <w:rsid w:val="00030AA0"/>
    <w:rsid w:val="00035C6C"/>
    <w:rsid w:val="00035D1F"/>
    <w:rsid w:val="00036943"/>
    <w:rsid w:val="00041B16"/>
    <w:rsid w:val="00045778"/>
    <w:rsid w:val="00047D4F"/>
    <w:rsid w:val="00050474"/>
    <w:rsid w:val="000544EF"/>
    <w:rsid w:val="00060DF1"/>
    <w:rsid w:val="00061805"/>
    <w:rsid w:val="0006207A"/>
    <w:rsid w:val="00063665"/>
    <w:rsid w:val="00064BEB"/>
    <w:rsid w:val="000652A1"/>
    <w:rsid w:val="0006532B"/>
    <w:rsid w:val="00066F8C"/>
    <w:rsid w:val="00070F8D"/>
    <w:rsid w:val="00071890"/>
    <w:rsid w:val="00080777"/>
    <w:rsid w:val="00082192"/>
    <w:rsid w:val="000850BB"/>
    <w:rsid w:val="00087207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4952"/>
    <w:rsid w:val="000C5446"/>
    <w:rsid w:val="000C621D"/>
    <w:rsid w:val="000C6DD8"/>
    <w:rsid w:val="000D03BA"/>
    <w:rsid w:val="000D2AE6"/>
    <w:rsid w:val="000D49DD"/>
    <w:rsid w:val="000D75B2"/>
    <w:rsid w:val="000E0E0D"/>
    <w:rsid w:val="000E2C73"/>
    <w:rsid w:val="000E3734"/>
    <w:rsid w:val="000E57CE"/>
    <w:rsid w:val="000E7B93"/>
    <w:rsid w:val="000F15F3"/>
    <w:rsid w:val="000F202B"/>
    <w:rsid w:val="000F21EB"/>
    <w:rsid w:val="000F2A1E"/>
    <w:rsid w:val="000F4630"/>
    <w:rsid w:val="000F614D"/>
    <w:rsid w:val="00102943"/>
    <w:rsid w:val="001075DA"/>
    <w:rsid w:val="001079E0"/>
    <w:rsid w:val="00110EEE"/>
    <w:rsid w:val="001149EE"/>
    <w:rsid w:val="00114E23"/>
    <w:rsid w:val="00116D3A"/>
    <w:rsid w:val="0011759D"/>
    <w:rsid w:val="00120135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25DA"/>
    <w:rsid w:val="00152D02"/>
    <w:rsid w:val="001532B9"/>
    <w:rsid w:val="001539C0"/>
    <w:rsid w:val="0015459A"/>
    <w:rsid w:val="001607D1"/>
    <w:rsid w:val="00160F32"/>
    <w:rsid w:val="001619A5"/>
    <w:rsid w:val="00165222"/>
    <w:rsid w:val="001702AF"/>
    <w:rsid w:val="00174E54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3E5B"/>
    <w:rsid w:val="001E413F"/>
    <w:rsid w:val="001E4E79"/>
    <w:rsid w:val="001E5505"/>
    <w:rsid w:val="001F08DB"/>
    <w:rsid w:val="001F2ABE"/>
    <w:rsid w:val="001F5559"/>
    <w:rsid w:val="001F5BDE"/>
    <w:rsid w:val="002040BB"/>
    <w:rsid w:val="00204556"/>
    <w:rsid w:val="002049F1"/>
    <w:rsid w:val="00205C68"/>
    <w:rsid w:val="0021333F"/>
    <w:rsid w:val="0021466C"/>
    <w:rsid w:val="002146A6"/>
    <w:rsid w:val="002167F7"/>
    <w:rsid w:val="00225651"/>
    <w:rsid w:val="00227E9F"/>
    <w:rsid w:val="00230E2D"/>
    <w:rsid w:val="00232F2C"/>
    <w:rsid w:val="002336A4"/>
    <w:rsid w:val="00234B77"/>
    <w:rsid w:val="0024231C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1A9"/>
    <w:rsid w:val="0029347E"/>
    <w:rsid w:val="00294AD0"/>
    <w:rsid w:val="002967F4"/>
    <w:rsid w:val="002A18E3"/>
    <w:rsid w:val="002A2877"/>
    <w:rsid w:val="002A374E"/>
    <w:rsid w:val="002B0B05"/>
    <w:rsid w:val="002B3446"/>
    <w:rsid w:val="002B6F91"/>
    <w:rsid w:val="002B7273"/>
    <w:rsid w:val="002C2DE2"/>
    <w:rsid w:val="002D663C"/>
    <w:rsid w:val="002D73F9"/>
    <w:rsid w:val="002E56D1"/>
    <w:rsid w:val="002F022B"/>
    <w:rsid w:val="002F19B5"/>
    <w:rsid w:val="002F1F17"/>
    <w:rsid w:val="003009DF"/>
    <w:rsid w:val="00301D6E"/>
    <w:rsid w:val="00302828"/>
    <w:rsid w:val="00303406"/>
    <w:rsid w:val="00303A97"/>
    <w:rsid w:val="003040F6"/>
    <w:rsid w:val="0030688F"/>
    <w:rsid w:val="00312D0D"/>
    <w:rsid w:val="003139F9"/>
    <w:rsid w:val="00315B55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178D"/>
    <w:rsid w:val="00372DD7"/>
    <w:rsid w:val="003749E4"/>
    <w:rsid w:val="00374CD1"/>
    <w:rsid w:val="003755F2"/>
    <w:rsid w:val="00385569"/>
    <w:rsid w:val="00390309"/>
    <w:rsid w:val="003A2321"/>
    <w:rsid w:val="003A2B83"/>
    <w:rsid w:val="003A3905"/>
    <w:rsid w:val="003A4756"/>
    <w:rsid w:val="003A542B"/>
    <w:rsid w:val="003A5D4B"/>
    <w:rsid w:val="003B4253"/>
    <w:rsid w:val="003B55C4"/>
    <w:rsid w:val="003B750C"/>
    <w:rsid w:val="003B7BA0"/>
    <w:rsid w:val="003C3610"/>
    <w:rsid w:val="003C6E3A"/>
    <w:rsid w:val="003C77F5"/>
    <w:rsid w:val="003D079D"/>
    <w:rsid w:val="003D320D"/>
    <w:rsid w:val="003D5AD2"/>
    <w:rsid w:val="003D5E6B"/>
    <w:rsid w:val="003E4D1E"/>
    <w:rsid w:val="003E5F07"/>
    <w:rsid w:val="003E73D3"/>
    <w:rsid w:val="003F1804"/>
    <w:rsid w:val="003F502C"/>
    <w:rsid w:val="003F7D0B"/>
    <w:rsid w:val="0040016D"/>
    <w:rsid w:val="00403BE6"/>
    <w:rsid w:val="0040434B"/>
    <w:rsid w:val="00406DBA"/>
    <w:rsid w:val="0040701D"/>
    <w:rsid w:val="004114DF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2D78"/>
    <w:rsid w:val="00454757"/>
    <w:rsid w:val="00454A62"/>
    <w:rsid w:val="00457311"/>
    <w:rsid w:val="00462486"/>
    <w:rsid w:val="00464409"/>
    <w:rsid w:val="0046493E"/>
    <w:rsid w:val="0046536A"/>
    <w:rsid w:val="004673E6"/>
    <w:rsid w:val="004675A9"/>
    <w:rsid w:val="0047560A"/>
    <w:rsid w:val="00477575"/>
    <w:rsid w:val="00477A62"/>
    <w:rsid w:val="00480FD8"/>
    <w:rsid w:val="0048440A"/>
    <w:rsid w:val="0048779B"/>
    <w:rsid w:val="004924AE"/>
    <w:rsid w:val="00493465"/>
    <w:rsid w:val="0049500C"/>
    <w:rsid w:val="00495095"/>
    <w:rsid w:val="00496F46"/>
    <w:rsid w:val="0049732A"/>
    <w:rsid w:val="004A1997"/>
    <w:rsid w:val="004A2D8E"/>
    <w:rsid w:val="004A4DD3"/>
    <w:rsid w:val="004A7DD1"/>
    <w:rsid w:val="004B0FBB"/>
    <w:rsid w:val="004B1B3A"/>
    <w:rsid w:val="004B1C9F"/>
    <w:rsid w:val="004B2F0E"/>
    <w:rsid w:val="004B4112"/>
    <w:rsid w:val="004B5ACD"/>
    <w:rsid w:val="004B698D"/>
    <w:rsid w:val="004C283C"/>
    <w:rsid w:val="004C3601"/>
    <w:rsid w:val="004D10A4"/>
    <w:rsid w:val="004D3939"/>
    <w:rsid w:val="004D686B"/>
    <w:rsid w:val="004D76EC"/>
    <w:rsid w:val="004E5C7E"/>
    <w:rsid w:val="004E70D1"/>
    <w:rsid w:val="004F32F9"/>
    <w:rsid w:val="004F5B55"/>
    <w:rsid w:val="004F6AD8"/>
    <w:rsid w:val="0050014B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6F2A"/>
    <w:rsid w:val="00542CFD"/>
    <w:rsid w:val="00543FD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26C"/>
    <w:rsid w:val="0056458B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5FC5"/>
    <w:rsid w:val="005D68E6"/>
    <w:rsid w:val="005E0CEA"/>
    <w:rsid w:val="005E127B"/>
    <w:rsid w:val="005E1647"/>
    <w:rsid w:val="005E4030"/>
    <w:rsid w:val="005E5EE2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238"/>
    <w:rsid w:val="00615A83"/>
    <w:rsid w:val="006211D1"/>
    <w:rsid w:val="0062302F"/>
    <w:rsid w:val="00623833"/>
    <w:rsid w:val="00623FB2"/>
    <w:rsid w:val="00627CE1"/>
    <w:rsid w:val="006313C3"/>
    <w:rsid w:val="0063395D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10A4"/>
    <w:rsid w:val="00673299"/>
    <w:rsid w:val="00675DCE"/>
    <w:rsid w:val="00682E7A"/>
    <w:rsid w:val="0068337F"/>
    <w:rsid w:val="00683610"/>
    <w:rsid w:val="006854B9"/>
    <w:rsid w:val="00686190"/>
    <w:rsid w:val="006A6150"/>
    <w:rsid w:val="006A7F07"/>
    <w:rsid w:val="006B1832"/>
    <w:rsid w:val="006B18AF"/>
    <w:rsid w:val="006B3248"/>
    <w:rsid w:val="006B32D4"/>
    <w:rsid w:val="006B3CE8"/>
    <w:rsid w:val="006C0AA5"/>
    <w:rsid w:val="006C105A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2CD9"/>
    <w:rsid w:val="00703F9C"/>
    <w:rsid w:val="00706183"/>
    <w:rsid w:val="00706245"/>
    <w:rsid w:val="00710CD7"/>
    <w:rsid w:val="0071205A"/>
    <w:rsid w:val="00716B1F"/>
    <w:rsid w:val="00716BA4"/>
    <w:rsid w:val="007177E4"/>
    <w:rsid w:val="00720FE3"/>
    <w:rsid w:val="00722FF5"/>
    <w:rsid w:val="0073044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47F7D"/>
    <w:rsid w:val="00751BF9"/>
    <w:rsid w:val="00751CDD"/>
    <w:rsid w:val="0075358E"/>
    <w:rsid w:val="00754C82"/>
    <w:rsid w:val="007554D8"/>
    <w:rsid w:val="00755DFB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0CF1"/>
    <w:rsid w:val="00781ABB"/>
    <w:rsid w:val="007836C0"/>
    <w:rsid w:val="007878D0"/>
    <w:rsid w:val="007916DD"/>
    <w:rsid w:val="00791AC6"/>
    <w:rsid w:val="00792FAD"/>
    <w:rsid w:val="00793DCB"/>
    <w:rsid w:val="007A0146"/>
    <w:rsid w:val="007A1121"/>
    <w:rsid w:val="007A13D1"/>
    <w:rsid w:val="007A143D"/>
    <w:rsid w:val="007A430E"/>
    <w:rsid w:val="007A726F"/>
    <w:rsid w:val="007B3E76"/>
    <w:rsid w:val="007B581E"/>
    <w:rsid w:val="007B58EF"/>
    <w:rsid w:val="007B5D08"/>
    <w:rsid w:val="007B6455"/>
    <w:rsid w:val="007B7E11"/>
    <w:rsid w:val="007C0AC5"/>
    <w:rsid w:val="007C7E11"/>
    <w:rsid w:val="007D0A3D"/>
    <w:rsid w:val="007D176D"/>
    <w:rsid w:val="007D2607"/>
    <w:rsid w:val="007D2996"/>
    <w:rsid w:val="007D3795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80"/>
    <w:rsid w:val="007F73E4"/>
    <w:rsid w:val="008011A7"/>
    <w:rsid w:val="00806090"/>
    <w:rsid w:val="00806A12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A33"/>
    <w:rsid w:val="00843B99"/>
    <w:rsid w:val="00844CFC"/>
    <w:rsid w:val="00844FEC"/>
    <w:rsid w:val="00845537"/>
    <w:rsid w:val="0085368E"/>
    <w:rsid w:val="00853C5A"/>
    <w:rsid w:val="008544A2"/>
    <w:rsid w:val="0085611C"/>
    <w:rsid w:val="0085776D"/>
    <w:rsid w:val="0086126D"/>
    <w:rsid w:val="00865A86"/>
    <w:rsid w:val="00865FEE"/>
    <w:rsid w:val="008676D1"/>
    <w:rsid w:val="00867B40"/>
    <w:rsid w:val="00870DF9"/>
    <w:rsid w:val="00871C18"/>
    <w:rsid w:val="00873E64"/>
    <w:rsid w:val="008744BC"/>
    <w:rsid w:val="00874574"/>
    <w:rsid w:val="00883513"/>
    <w:rsid w:val="008866CD"/>
    <w:rsid w:val="00887AE6"/>
    <w:rsid w:val="00890277"/>
    <w:rsid w:val="00890317"/>
    <w:rsid w:val="00891842"/>
    <w:rsid w:val="00892446"/>
    <w:rsid w:val="00892B38"/>
    <w:rsid w:val="00894410"/>
    <w:rsid w:val="00894658"/>
    <w:rsid w:val="008A0154"/>
    <w:rsid w:val="008A09EF"/>
    <w:rsid w:val="008A1E92"/>
    <w:rsid w:val="008A59AC"/>
    <w:rsid w:val="008A77E9"/>
    <w:rsid w:val="008B139E"/>
    <w:rsid w:val="008B4768"/>
    <w:rsid w:val="008B6175"/>
    <w:rsid w:val="008B7496"/>
    <w:rsid w:val="008C0A94"/>
    <w:rsid w:val="008C3F2F"/>
    <w:rsid w:val="008C6071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5EA1"/>
    <w:rsid w:val="008E5FF6"/>
    <w:rsid w:val="008E6A6A"/>
    <w:rsid w:val="008F0F5A"/>
    <w:rsid w:val="008F1D48"/>
    <w:rsid w:val="008F294E"/>
    <w:rsid w:val="008F3889"/>
    <w:rsid w:val="008F3A3C"/>
    <w:rsid w:val="008F4680"/>
    <w:rsid w:val="009027A4"/>
    <w:rsid w:val="00905762"/>
    <w:rsid w:val="00910BD7"/>
    <w:rsid w:val="0091697E"/>
    <w:rsid w:val="009235AC"/>
    <w:rsid w:val="00925D70"/>
    <w:rsid w:val="009271F4"/>
    <w:rsid w:val="00927E35"/>
    <w:rsid w:val="0093017A"/>
    <w:rsid w:val="00931883"/>
    <w:rsid w:val="00933EF3"/>
    <w:rsid w:val="00935C63"/>
    <w:rsid w:val="00936D1F"/>
    <w:rsid w:val="00937382"/>
    <w:rsid w:val="009441D9"/>
    <w:rsid w:val="009519BC"/>
    <w:rsid w:val="00952642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161E"/>
    <w:rsid w:val="00975D29"/>
    <w:rsid w:val="009819C6"/>
    <w:rsid w:val="0099358C"/>
    <w:rsid w:val="00993CA0"/>
    <w:rsid w:val="00994269"/>
    <w:rsid w:val="00994600"/>
    <w:rsid w:val="009952BE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790"/>
    <w:rsid w:val="009E4BB6"/>
    <w:rsid w:val="009F0B02"/>
    <w:rsid w:val="009F22CD"/>
    <w:rsid w:val="009F39F9"/>
    <w:rsid w:val="009F40E4"/>
    <w:rsid w:val="009F58C0"/>
    <w:rsid w:val="009F7EC0"/>
    <w:rsid w:val="00A049EE"/>
    <w:rsid w:val="00A111E0"/>
    <w:rsid w:val="00A11EED"/>
    <w:rsid w:val="00A24039"/>
    <w:rsid w:val="00A25E06"/>
    <w:rsid w:val="00A263FE"/>
    <w:rsid w:val="00A26EE4"/>
    <w:rsid w:val="00A27DE7"/>
    <w:rsid w:val="00A3002E"/>
    <w:rsid w:val="00A313C4"/>
    <w:rsid w:val="00A356FD"/>
    <w:rsid w:val="00A36728"/>
    <w:rsid w:val="00A36C9C"/>
    <w:rsid w:val="00A3755B"/>
    <w:rsid w:val="00A44E0B"/>
    <w:rsid w:val="00A4501D"/>
    <w:rsid w:val="00A4661A"/>
    <w:rsid w:val="00A468EB"/>
    <w:rsid w:val="00A52917"/>
    <w:rsid w:val="00A56EFD"/>
    <w:rsid w:val="00A57DDF"/>
    <w:rsid w:val="00A617BE"/>
    <w:rsid w:val="00A622D1"/>
    <w:rsid w:val="00A628B2"/>
    <w:rsid w:val="00A637C1"/>
    <w:rsid w:val="00A64CB5"/>
    <w:rsid w:val="00A64DBE"/>
    <w:rsid w:val="00A67724"/>
    <w:rsid w:val="00A76BAD"/>
    <w:rsid w:val="00A80AC0"/>
    <w:rsid w:val="00A83C02"/>
    <w:rsid w:val="00A90FAD"/>
    <w:rsid w:val="00A9143C"/>
    <w:rsid w:val="00A93CCC"/>
    <w:rsid w:val="00A93EB5"/>
    <w:rsid w:val="00A95A6F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1A83"/>
    <w:rsid w:val="00AB2561"/>
    <w:rsid w:val="00AB3563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15991"/>
    <w:rsid w:val="00B217FD"/>
    <w:rsid w:val="00B2421F"/>
    <w:rsid w:val="00B24A35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46691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77B0E"/>
    <w:rsid w:val="00B81214"/>
    <w:rsid w:val="00B84F98"/>
    <w:rsid w:val="00B84FF6"/>
    <w:rsid w:val="00B85806"/>
    <w:rsid w:val="00B86313"/>
    <w:rsid w:val="00B87F2D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69F9"/>
    <w:rsid w:val="00BB7690"/>
    <w:rsid w:val="00BC0EC3"/>
    <w:rsid w:val="00BC1C2C"/>
    <w:rsid w:val="00BC230E"/>
    <w:rsid w:val="00BC274D"/>
    <w:rsid w:val="00BD077A"/>
    <w:rsid w:val="00BD2E90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6BC6"/>
    <w:rsid w:val="00C07BF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2CC6"/>
    <w:rsid w:val="00C84507"/>
    <w:rsid w:val="00C85D0C"/>
    <w:rsid w:val="00C91265"/>
    <w:rsid w:val="00C97FB4"/>
    <w:rsid w:val="00CA1CDA"/>
    <w:rsid w:val="00CA211F"/>
    <w:rsid w:val="00CA2A35"/>
    <w:rsid w:val="00CA423C"/>
    <w:rsid w:val="00CA5B33"/>
    <w:rsid w:val="00CB0D14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CF43AB"/>
    <w:rsid w:val="00CF4D38"/>
    <w:rsid w:val="00D01C27"/>
    <w:rsid w:val="00D02F3A"/>
    <w:rsid w:val="00D03091"/>
    <w:rsid w:val="00D03250"/>
    <w:rsid w:val="00D037BA"/>
    <w:rsid w:val="00D06D9C"/>
    <w:rsid w:val="00D10CD4"/>
    <w:rsid w:val="00D11B9E"/>
    <w:rsid w:val="00D167A2"/>
    <w:rsid w:val="00D16978"/>
    <w:rsid w:val="00D1717F"/>
    <w:rsid w:val="00D25110"/>
    <w:rsid w:val="00D253B5"/>
    <w:rsid w:val="00D27B11"/>
    <w:rsid w:val="00D32F1F"/>
    <w:rsid w:val="00D33077"/>
    <w:rsid w:val="00D3737C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2A7A"/>
    <w:rsid w:val="00D73407"/>
    <w:rsid w:val="00D738D6"/>
    <w:rsid w:val="00D776AD"/>
    <w:rsid w:val="00D77A41"/>
    <w:rsid w:val="00D83E5F"/>
    <w:rsid w:val="00D84742"/>
    <w:rsid w:val="00D901A8"/>
    <w:rsid w:val="00D91388"/>
    <w:rsid w:val="00D93D15"/>
    <w:rsid w:val="00D95A11"/>
    <w:rsid w:val="00D95E81"/>
    <w:rsid w:val="00D9690C"/>
    <w:rsid w:val="00DA1EEE"/>
    <w:rsid w:val="00DA3887"/>
    <w:rsid w:val="00DA511A"/>
    <w:rsid w:val="00DB014F"/>
    <w:rsid w:val="00DC05E6"/>
    <w:rsid w:val="00DC6358"/>
    <w:rsid w:val="00DD10B7"/>
    <w:rsid w:val="00DD1E1F"/>
    <w:rsid w:val="00DD471F"/>
    <w:rsid w:val="00DD4968"/>
    <w:rsid w:val="00DD60A8"/>
    <w:rsid w:val="00DD7A95"/>
    <w:rsid w:val="00DE61AE"/>
    <w:rsid w:val="00DE6DBF"/>
    <w:rsid w:val="00DF3144"/>
    <w:rsid w:val="00DF6333"/>
    <w:rsid w:val="00E01A2D"/>
    <w:rsid w:val="00E01E14"/>
    <w:rsid w:val="00E0462A"/>
    <w:rsid w:val="00E04BBB"/>
    <w:rsid w:val="00E051F2"/>
    <w:rsid w:val="00E052DA"/>
    <w:rsid w:val="00E062D2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C10"/>
    <w:rsid w:val="00E37FC5"/>
    <w:rsid w:val="00E3FDE6"/>
    <w:rsid w:val="00E411EF"/>
    <w:rsid w:val="00E412EA"/>
    <w:rsid w:val="00E42E92"/>
    <w:rsid w:val="00E440C8"/>
    <w:rsid w:val="00E44FBC"/>
    <w:rsid w:val="00E50316"/>
    <w:rsid w:val="00E50DB5"/>
    <w:rsid w:val="00E550B5"/>
    <w:rsid w:val="00E61243"/>
    <w:rsid w:val="00E62CBF"/>
    <w:rsid w:val="00E65AD2"/>
    <w:rsid w:val="00E6758A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D20"/>
    <w:rsid w:val="00E95813"/>
    <w:rsid w:val="00E976CC"/>
    <w:rsid w:val="00EA6850"/>
    <w:rsid w:val="00EA7AEA"/>
    <w:rsid w:val="00EC3408"/>
    <w:rsid w:val="00ED1AED"/>
    <w:rsid w:val="00ED4C54"/>
    <w:rsid w:val="00ED5612"/>
    <w:rsid w:val="00ED5B2F"/>
    <w:rsid w:val="00ED63F9"/>
    <w:rsid w:val="00EE04A7"/>
    <w:rsid w:val="00EE195C"/>
    <w:rsid w:val="00EE2505"/>
    <w:rsid w:val="00EE47B4"/>
    <w:rsid w:val="00EE6A6F"/>
    <w:rsid w:val="00EE6B1C"/>
    <w:rsid w:val="00EF02D8"/>
    <w:rsid w:val="00EF0A85"/>
    <w:rsid w:val="00EF27D4"/>
    <w:rsid w:val="00F035EC"/>
    <w:rsid w:val="00F06331"/>
    <w:rsid w:val="00F07881"/>
    <w:rsid w:val="00F127AA"/>
    <w:rsid w:val="00F143E0"/>
    <w:rsid w:val="00F20BC3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50B0D"/>
    <w:rsid w:val="00F60A7B"/>
    <w:rsid w:val="00F622E6"/>
    <w:rsid w:val="00F731AD"/>
    <w:rsid w:val="00F73E0D"/>
    <w:rsid w:val="00F757B7"/>
    <w:rsid w:val="00F766D3"/>
    <w:rsid w:val="00F818C0"/>
    <w:rsid w:val="00F86C3E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04D0"/>
    <w:rsid w:val="00FB1D06"/>
    <w:rsid w:val="00FB3E26"/>
    <w:rsid w:val="00FB51A0"/>
    <w:rsid w:val="00FB51DA"/>
    <w:rsid w:val="00FB5E4E"/>
    <w:rsid w:val="00FC0423"/>
    <w:rsid w:val="00FC5ABE"/>
    <w:rsid w:val="00FD2A08"/>
    <w:rsid w:val="00FD359D"/>
    <w:rsid w:val="00FD3923"/>
    <w:rsid w:val="00FD611B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5941"/>
    <w:rsid w:val="00FF70F6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8B4D51"/>
  <w15:docId w15:val="{6B52044A-6387-4A06-9CF5-133B257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ncp.gov.br/app/pca/44919611000103/20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744C75B3-8F16-41DE-BA8E-40738587E1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2548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</dc:creator>
  <cp:lastModifiedBy>Monique hubach Pieretti</cp:lastModifiedBy>
  <cp:revision>42</cp:revision>
  <cp:lastPrinted>2025-05-13T13:38:00Z</cp:lastPrinted>
  <dcterms:created xsi:type="dcterms:W3CDTF">2025-06-26T13:46:00Z</dcterms:created>
  <dcterms:modified xsi:type="dcterms:W3CDTF">2025-07-02T14:51:00Z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