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B8000E" w:rsidRDefault="00204556" w:rsidP="00C40061">
      <w:pPr>
        <w:pStyle w:val="Textbody"/>
        <w:shd w:val="clear" w:color="auto" w:fill="FFFFFF" w:themeFill="background1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u w:val="single"/>
          <w:lang w:eastAsia="ar-SA"/>
        </w:rPr>
      </w:pPr>
      <w:r w:rsidRPr="00B8000E">
        <w:rPr>
          <w:rFonts w:eastAsia="MS Mincho" w:cs="Times New Roman"/>
          <w:b/>
          <w:bCs/>
          <w:sz w:val="52"/>
          <w:u w:val="single"/>
          <w:lang w:eastAsia="ar-SA"/>
        </w:rPr>
        <w:t>ESTUDO TÉCNICO PRELIMINAR</w:t>
      </w:r>
    </w:p>
    <w:p w14:paraId="68F97753" w14:textId="635E983B" w:rsidR="008A09EF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3F030200" w14:textId="77777777" w:rsidR="00DC73FF" w:rsidRPr="00702CD9" w:rsidRDefault="00DC73F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4B95E6E3" w:rsidR="008A09EF" w:rsidRPr="00702CD9" w:rsidRDefault="00204556" w:rsidP="004E2D4A">
      <w:pPr>
        <w:pStyle w:val="Textbody"/>
        <w:shd w:val="clear" w:color="auto" w:fill="CBE6E7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4F01AE">
        <w:rPr>
          <w:rFonts w:cs="Times New Roman"/>
          <w:b/>
          <w:color w:val="000000" w:themeColor="text1"/>
          <w:sz w:val="32"/>
          <w:szCs w:val="32"/>
        </w:rPr>
        <w:t>41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812FDB7" w:rsidR="008A09EF" w:rsidRDefault="008A09EF">
      <w:pPr>
        <w:pStyle w:val="Textbody"/>
        <w:spacing w:after="0"/>
        <w:jc w:val="center"/>
        <w:rPr>
          <w:rFonts w:cs="Times New Roman"/>
        </w:rPr>
      </w:pPr>
    </w:p>
    <w:p w14:paraId="0B9C57A2" w14:textId="77777777" w:rsidR="004F01AE" w:rsidRPr="00702CD9" w:rsidRDefault="004F01AE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1B2A7B" w:rsidRDefault="008A09EF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155E4951" w14:textId="03A88A5E" w:rsidR="008A09EF" w:rsidRPr="00E03585" w:rsidRDefault="004F01AE" w:rsidP="004E2D4A">
      <w:pPr>
        <w:pStyle w:val="Textbody"/>
        <w:shd w:val="clear" w:color="auto" w:fill="CBE6E7"/>
        <w:spacing w:after="0"/>
        <w:jc w:val="center"/>
        <w:rPr>
          <w:rFonts w:cs="Times New Roman"/>
          <w:sz w:val="32"/>
          <w:szCs w:val="32"/>
        </w:rPr>
      </w:pPr>
      <w:r w:rsidRPr="004F01AE">
        <w:rPr>
          <w:b/>
          <w:sz w:val="32"/>
          <w:szCs w:val="32"/>
        </w:rPr>
        <w:t>AQUISIÇÃO DE VEÍCULO MINIVAN COM CAPACIDADE PARA 7 LUGARES PARA A ASSISTÊNCIA SOCIAL DO MUNICÍPIO DE INÚBIA PAULISTA.</w:t>
      </w: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6052F3C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FF1F5A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49AD6F48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4F01AE">
        <w:rPr>
          <w:rFonts w:cs="Times New Roman"/>
          <w:color w:val="000000" w:themeColor="text1"/>
        </w:rPr>
        <w:t>03</w:t>
      </w:r>
      <w:r w:rsidR="001B2A7B">
        <w:rPr>
          <w:rFonts w:cs="Times New Roman"/>
          <w:color w:val="000000" w:themeColor="text1"/>
        </w:rPr>
        <w:t xml:space="preserve"> de </w:t>
      </w:r>
      <w:r w:rsidR="004F01AE">
        <w:rPr>
          <w:rFonts w:cs="Times New Roman"/>
          <w:color w:val="000000" w:themeColor="text1"/>
        </w:rPr>
        <w:t>março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</w:p>
    <w:p w14:paraId="66043DD6" w14:textId="585699B9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668B3BA1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PORCESSO ADMINISTRATIVO Nº </w:t>
      </w:r>
      <w:r w:rsidR="001873E4">
        <w:rPr>
          <w:rFonts w:cs="Times New Roman"/>
          <w:b/>
          <w:bCs/>
          <w:color w:val="000000" w:themeColor="text1"/>
          <w:lang w:eastAsia="zh-CN"/>
        </w:rPr>
        <w:t>41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2471453" w14:textId="38C6E41B" w:rsidR="008A09EF" w:rsidRDefault="00702CD9" w:rsidP="00BE3B23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“</w:t>
      </w:r>
      <w:r w:rsidR="001873E4" w:rsidRPr="001873E4">
        <w:rPr>
          <w:rFonts w:cs="Times New Roman"/>
          <w:color w:val="000000" w:themeColor="text1"/>
        </w:rPr>
        <w:t xml:space="preserve">AQUISIÇÃO DE VEÍCULO MINIVAN COM CAPACIDADE PARA 7 LUGARES PARA A ASSISTÊNCIA SOCIAL </w:t>
      </w:r>
      <w:r w:rsidR="001873E4">
        <w:rPr>
          <w:rFonts w:cs="Times New Roman"/>
          <w:color w:val="000000" w:themeColor="text1"/>
        </w:rPr>
        <w:t xml:space="preserve">DO MUNICÍPIO DE INÚBIA </w:t>
      </w:r>
      <w:r w:rsidR="007F1B48">
        <w:rPr>
          <w:rFonts w:cs="Times New Roman"/>
          <w:color w:val="000000" w:themeColor="text1"/>
        </w:rPr>
        <w:t>PAULISTA</w:t>
      </w:r>
      <w:r w:rsidR="007F1B48" w:rsidRPr="00603C94">
        <w:rPr>
          <w:rFonts w:cs="Times New Roman"/>
          <w:color w:val="000000" w:themeColor="text1"/>
        </w:rPr>
        <w:t>.</w:t>
      </w:r>
      <w:r w:rsidR="007F1B48" w:rsidRPr="00702CD9">
        <w:rPr>
          <w:rFonts w:cs="Times New Roman"/>
          <w:color w:val="000000" w:themeColor="text1"/>
          <w:lang w:eastAsia="zh-CN"/>
        </w:rPr>
        <w:t xml:space="preserve"> ”</w:t>
      </w:r>
      <w:r w:rsidR="00204556" w:rsidRPr="00702CD9">
        <w:rPr>
          <w:rFonts w:cs="Times New Roman"/>
          <w:color w:val="000000" w:themeColor="text1"/>
          <w:lang w:eastAsia="zh-CN"/>
        </w:rPr>
        <w:t xml:space="preserve"> 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75"/>
        <w:gridCol w:w="20"/>
      </w:tblGrid>
      <w:tr w:rsidR="008A09EF" w:rsidRPr="00702CD9" w14:paraId="582E8AC7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1F75" w14:textId="77777777" w:rsidR="005F108A" w:rsidRPr="00345531" w:rsidRDefault="00893671" w:rsidP="005F108A">
            <w:pPr>
              <w:autoSpaceDE w:val="0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  <w:r>
              <w:rPr>
                <w:rFonts w:cs="Times New Roman"/>
              </w:rPr>
              <w:t xml:space="preserve">     </w:t>
            </w:r>
            <w:r w:rsidR="005F108A" w:rsidRPr="00345531">
              <w:rPr>
                <w:rFonts w:eastAsia="Times New Roman" w:cs="Times New Roman"/>
                <w:kern w:val="0"/>
                <w:lang w:val="pt-PT" w:eastAsia="en-US" w:bidi="ar-SA"/>
              </w:rPr>
              <w:t xml:space="preserve">Essa aquisição é essencial para a execução eficiente de várias operações da </w:t>
            </w:r>
            <w:r w:rsidR="005F108A" w:rsidRPr="005F108A">
              <w:rPr>
                <w:rFonts w:eastAsia="Times New Roman" w:cs="Times New Roman"/>
                <w:kern w:val="0"/>
                <w:lang w:val="pt-PT" w:eastAsia="en-US" w:bidi="ar-SA"/>
              </w:rPr>
              <w:t>Assistência Social</w:t>
            </w:r>
            <w:r w:rsidR="005F108A" w:rsidRPr="00345531">
              <w:rPr>
                <w:rFonts w:eastAsia="Times New Roman" w:cs="Times New Roman"/>
                <w:kern w:val="0"/>
                <w:lang w:val="pt-PT" w:eastAsia="en-US" w:bidi="ar-SA"/>
              </w:rPr>
              <w:t xml:space="preserve">. Isso  pode incluir busca de suprimentos para </w:t>
            </w:r>
            <w:r w:rsidR="005F108A" w:rsidRPr="005F108A">
              <w:rPr>
                <w:rFonts w:eastAsia="Times New Roman" w:cs="Times New Roman"/>
                <w:kern w:val="0"/>
                <w:lang w:val="pt-PT" w:eastAsia="en-US" w:bidi="ar-SA"/>
              </w:rPr>
              <w:t>o departamento</w:t>
            </w:r>
            <w:r w:rsidR="005F108A" w:rsidRPr="00345531">
              <w:rPr>
                <w:rFonts w:eastAsia="Times New Roman" w:cs="Times New Roman"/>
                <w:kern w:val="0"/>
                <w:lang w:val="pt-PT" w:eastAsia="en-US" w:bidi="ar-SA"/>
              </w:rPr>
              <w:t xml:space="preserve">, visitas a pacientes, transporte da população ou até mesmo serviços de  emergência. </w:t>
            </w:r>
          </w:p>
          <w:p w14:paraId="49C020C1" w14:textId="77777777" w:rsidR="00BE3B23" w:rsidRDefault="005F108A" w:rsidP="005F108A">
            <w:pPr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  <w:r w:rsidRPr="005F108A">
              <w:rPr>
                <w:rFonts w:eastAsia="Times New Roman" w:cs="Times New Roman"/>
                <w:kern w:val="0"/>
                <w:lang w:eastAsia="en-US" w:bidi="ar-SA"/>
              </w:rPr>
              <w:t>O veículo possibilita o atendimento em domicílio, especialmente em áreas remotas ou de difícil acesso, garantindo que as pessoas mais vulneráveis recebam o suporte necessário, p</w:t>
            </w:r>
            <w:r w:rsidRPr="005F108A">
              <w:rPr>
                <w:rFonts w:eastAsia="Times New Roman" w:cs="Times New Roman"/>
                <w:kern w:val="0"/>
                <w:lang w:val="pt-PT" w:eastAsia="en-US" w:bidi="ar-SA"/>
              </w:rPr>
              <w:t>roporcionando maior flexibilidade e controle sobre suas operações. Não estará sujeita a horários de terceiros ou disponibilidade limitada de veículos  alugados.</w:t>
            </w:r>
          </w:p>
          <w:p w14:paraId="47EFDE43" w14:textId="531E3ABC" w:rsidR="00700308" w:rsidRPr="00893671" w:rsidRDefault="00700308" w:rsidP="005F108A">
            <w:pPr>
              <w:jc w:val="both"/>
              <w:rPr>
                <w:rFonts w:eastAsia="Times New Roman" w:cs="Times New Roman"/>
                <w:lang w:val="pt-PT" w:eastAsia="en-US"/>
              </w:rPr>
            </w:pPr>
          </w:p>
        </w:tc>
      </w:tr>
      <w:tr w:rsidR="008A09EF" w:rsidRPr="00702CD9" w14:paraId="5EE8501D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Motivação/Justificativa</w:t>
            </w:r>
          </w:p>
        </w:tc>
      </w:tr>
      <w:tr w:rsidR="00913F47" w:rsidRPr="00702CD9" w14:paraId="7F0D9171" w14:textId="77777777" w:rsidTr="00984BA5">
        <w:trPr>
          <w:gridBefore w:val="1"/>
          <w:wBefore w:w="13" w:type="dxa"/>
          <w:trHeight w:val="25"/>
        </w:trPr>
        <w:tc>
          <w:tcPr>
            <w:tcW w:w="8795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4D259" w14:textId="77777777" w:rsidR="00700308" w:rsidRDefault="009F7ED9" w:rsidP="00F42FE0">
            <w:pPr>
              <w:pStyle w:val="Cabealho"/>
              <w:jc w:val="both"/>
            </w:pPr>
            <w:r>
              <w:t xml:space="preserve">    </w:t>
            </w:r>
          </w:p>
          <w:p w14:paraId="736B7CB6" w14:textId="5B98370D" w:rsidR="005F108A" w:rsidRDefault="00F42FE0" w:rsidP="00F42FE0">
            <w:pPr>
              <w:pStyle w:val="Cabealho"/>
              <w:jc w:val="both"/>
            </w:pPr>
            <w:r>
              <w:t>O veículo permite que os assistentes sociais se desloquem com rapidez e segurança, otimizando o</w:t>
            </w:r>
            <w:r w:rsidR="00700308">
              <w:t xml:space="preserve"> tempo e os recursos da equipe, </w:t>
            </w:r>
            <w:r>
              <w:t>possibilit</w:t>
            </w:r>
            <w:r w:rsidR="00700308">
              <w:t>ando</w:t>
            </w:r>
            <w:r>
              <w:t xml:space="preserve"> o atendimento em domicílio, especialmente em áreas remotas ou de difícil acesso, garantindo que as pessoas mais vulneráveis recebam o suporte necessário.</w:t>
            </w:r>
          </w:p>
          <w:p w14:paraId="1CE11CD3" w14:textId="77777777" w:rsidR="00700308" w:rsidRDefault="009F7ED9" w:rsidP="00700308">
            <w:pPr>
              <w:pStyle w:val="Cabealho"/>
              <w:jc w:val="both"/>
            </w:pPr>
            <w:r>
              <w:t xml:space="preserve"> </w:t>
            </w:r>
          </w:p>
          <w:p w14:paraId="2502B562" w14:textId="77777777" w:rsidR="00700308" w:rsidRDefault="00700308" w:rsidP="00700308">
            <w:pPr>
              <w:pStyle w:val="Cabealho"/>
              <w:jc w:val="both"/>
            </w:pPr>
          </w:p>
          <w:p w14:paraId="244108B4" w14:textId="77777777" w:rsidR="00700308" w:rsidRDefault="00700308" w:rsidP="00700308">
            <w:pPr>
              <w:pStyle w:val="Cabealho"/>
              <w:jc w:val="both"/>
            </w:pPr>
          </w:p>
          <w:p w14:paraId="7325752F" w14:textId="127638AB" w:rsidR="00700308" w:rsidRPr="00700308" w:rsidRDefault="00700308" w:rsidP="00700308">
            <w:pPr>
              <w:pStyle w:val="Cabealho"/>
              <w:jc w:val="both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</w:tr>
      <w:tr w:rsidR="008A09EF" w:rsidRPr="00702CD9" w14:paraId="06CBA9BE" w14:textId="77777777" w:rsidTr="00984BA5">
        <w:trPr>
          <w:gridAfter w:val="1"/>
          <w:wAfter w:w="20" w:type="dxa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lastRenderedPageBreak/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18BBE08A" w14:textId="77777777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69C0" w14:textId="5B92AB9B" w:rsidR="008A09EF" w:rsidRPr="00CC01A5" w:rsidRDefault="00CC01A5" w:rsidP="002953F6">
            <w:pPr>
              <w:pStyle w:val="Cabealho"/>
              <w:jc w:val="both"/>
              <w:rPr>
                <w:rFonts w:cs="Times New Roman"/>
                <w:bCs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2223EF">
              <w:rPr>
                <w:rFonts w:cs="Times New Roman"/>
              </w:rPr>
              <w:t>.</w:t>
            </w:r>
          </w:p>
        </w:tc>
      </w:tr>
    </w:tbl>
    <w:p w14:paraId="7AA1D649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A09EF" w:rsidRPr="00702CD9" w14:paraId="6E13E654" w14:textId="77777777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F294E" w:rsidRPr="00702CD9" w14:paraId="22458804" w14:textId="77777777" w:rsidTr="007A2607">
        <w:trPr>
          <w:trHeight w:val="3056"/>
        </w:trPr>
        <w:tc>
          <w:tcPr>
            <w:tcW w:w="8784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685E2" w14:textId="77777777" w:rsidR="00700308" w:rsidRPr="00700308" w:rsidRDefault="00700308" w:rsidP="00700308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700308">
              <w:rPr>
                <w:rFonts w:eastAsia="Calibri" w:cs="Times New Roman"/>
                <w:kern w:val="2"/>
                <w:lang w:eastAsia="en-US" w:bidi="ar-SA"/>
              </w:rPr>
              <w:t>Todos os sistemas do veículo deverão atender as exigências do atual Código Nacional de Trânsito e demais legislação em vigor.</w:t>
            </w:r>
          </w:p>
          <w:p w14:paraId="624B0C63" w14:textId="77777777" w:rsidR="00700308" w:rsidRPr="00700308" w:rsidRDefault="00700308" w:rsidP="00700308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700308">
              <w:rPr>
                <w:rFonts w:eastAsia="Calibri" w:cs="Times New Roman"/>
                <w:kern w:val="2"/>
                <w:lang w:eastAsia="en-US" w:bidi="ar-SA"/>
              </w:rPr>
              <w:t>O veículo deverá ser entregue licenciado e documentado em nome da Prefeitura Municipal de Inúbia Paulista /SP, no valor proposto deverá estar incluso os custos de licenciamento e emplacamento do veículo.</w:t>
            </w:r>
          </w:p>
          <w:p w14:paraId="74271145" w14:textId="77777777" w:rsidR="00700308" w:rsidRPr="00700308" w:rsidRDefault="00700308" w:rsidP="00700308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700308">
              <w:rPr>
                <w:rFonts w:eastAsia="Calibri" w:cs="Times New Roman"/>
                <w:kern w:val="2"/>
                <w:lang w:eastAsia="en-US" w:bidi="ar-SA"/>
              </w:rPr>
              <w:t>A empresa vencedora da fase de lances deverá encaminhar, conforme solicitado pelo pregoeiro, juntamente com os documentos de habilitação, ○ CATÁLOGO TÉCNICO do produto, demonstrando o atendimento das especificações mínimas estabelecidas no edital, conforme se obrigou ao apresentar proposta neste processo.</w:t>
            </w:r>
          </w:p>
          <w:p w14:paraId="19CE8612" w14:textId="77777777" w:rsidR="00700308" w:rsidRPr="00700308" w:rsidRDefault="00700308" w:rsidP="00700308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700308">
              <w:rPr>
                <w:rFonts w:eastAsia="Calibri" w:cs="Times New Roman"/>
                <w:kern w:val="2"/>
                <w:lang w:eastAsia="en-US" w:bidi="ar-SA"/>
              </w:rPr>
              <w:t>Os mencionados documentos serão analisados antes da abertura do prazo de recurso no sistema, deforma a possibilitar o amplo contraditório no caso de rejeição do equipamento por desatendimento das especificações ou ausência de apresentação do documento e retomada da negociação com os demais classificados.</w:t>
            </w:r>
          </w:p>
          <w:p w14:paraId="391E1729" w14:textId="024BE948" w:rsidR="00E02A59" w:rsidRPr="00700308" w:rsidRDefault="00700308" w:rsidP="00700308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700308">
              <w:rPr>
                <w:rFonts w:eastAsia="Calibri" w:cs="Times New Roman"/>
                <w:kern w:val="2"/>
                <w:lang w:eastAsia="en-US" w:bidi="ar-SA"/>
              </w:rPr>
              <w:t>Garantia integral do(s) produto/veiculo(s), por melo do fabricante, pelo prazo mínimo de 12 (doze) meses ou 100.000Km, conforme condições previstas no manual de garantia do fabricante.</w:t>
            </w:r>
          </w:p>
        </w:tc>
      </w:tr>
      <w:tr w:rsidR="008F294E" w:rsidRPr="00702CD9" w14:paraId="455F27A4" w14:textId="77777777" w:rsidTr="00E02A59">
        <w:trPr>
          <w:trHeight w:val="25"/>
        </w:trPr>
        <w:tc>
          <w:tcPr>
            <w:tcW w:w="8784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5F9F374B" w14:textId="04928D8E" w:rsidR="00BC3C1B" w:rsidRDefault="00BC3C1B">
      <w:pPr>
        <w:rPr>
          <w:rFonts w:cs="Times New Roman"/>
          <w:lang w:eastAsia="zh-CN"/>
        </w:rPr>
      </w:pPr>
    </w:p>
    <w:p w14:paraId="054D3FFB" w14:textId="2F9F9D46" w:rsidR="007078D8" w:rsidRDefault="007078D8">
      <w:pPr>
        <w:rPr>
          <w:rFonts w:cs="Times New Roman"/>
          <w:lang w:eastAsia="zh-CN"/>
        </w:rPr>
      </w:pPr>
    </w:p>
    <w:p w14:paraId="19615CC0" w14:textId="78612151" w:rsidR="007078D8" w:rsidRDefault="007078D8">
      <w:pPr>
        <w:rPr>
          <w:rFonts w:cs="Times New Roman"/>
          <w:lang w:eastAsia="zh-CN"/>
        </w:rPr>
      </w:pPr>
    </w:p>
    <w:p w14:paraId="41480B80" w14:textId="5C3CCD73" w:rsidR="007078D8" w:rsidRDefault="007078D8">
      <w:pPr>
        <w:rPr>
          <w:rFonts w:cs="Times New Roman"/>
          <w:lang w:eastAsia="zh-CN"/>
        </w:rPr>
      </w:pPr>
    </w:p>
    <w:p w14:paraId="23A2AB9E" w14:textId="6287DF63" w:rsidR="007078D8" w:rsidRDefault="007078D8">
      <w:pPr>
        <w:rPr>
          <w:rFonts w:cs="Times New Roman"/>
          <w:lang w:eastAsia="zh-CN"/>
        </w:rPr>
      </w:pPr>
    </w:p>
    <w:p w14:paraId="1191C9F6" w14:textId="3D515C08" w:rsidR="007078D8" w:rsidRDefault="007078D8">
      <w:pPr>
        <w:rPr>
          <w:rFonts w:cs="Times New Roman"/>
          <w:lang w:eastAsia="zh-CN"/>
        </w:rPr>
      </w:pPr>
    </w:p>
    <w:p w14:paraId="7544737F" w14:textId="0137040F" w:rsidR="007078D8" w:rsidRDefault="007078D8">
      <w:pPr>
        <w:rPr>
          <w:rFonts w:cs="Times New Roman"/>
          <w:lang w:eastAsia="zh-CN"/>
        </w:rPr>
      </w:pPr>
    </w:p>
    <w:p w14:paraId="36A355EB" w14:textId="7265ACE7" w:rsidR="007078D8" w:rsidRDefault="007078D8">
      <w:pPr>
        <w:rPr>
          <w:rFonts w:cs="Times New Roman"/>
          <w:lang w:eastAsia="zh-CN"/>
        </w:rPr>
      </w:pPr>
    </w:p>
    <w:p w14:paraId="41A71806" w14:textId="43F216A7" w:rsidR="007078D8" w:rsidRDefault="007078D8">
      <w:pPr>
        <w:rPr>
          <w:rFonts w:cs="Times New Roman"/>
          <w:lang w:eastAsia="zh-CN"/>
        </w:rPr>
      </w:pPr>
    </w:p>
    <w:p w14:paraId="395BCE83" w14:textId="77777777" w:rsidR="007078D8" w:rsidRPr="00702CD9" w:rsidRDefault="007078D8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lastRenderedPageBreak/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414805" w14:paraId="551B5AE5" w14:textId="77777777" w:rsidTr="00414805">
        <w:trPr>
          <w:trHeight w:val="1658"/>
        </w:trPr>
        <w:tc>
          <w:tcPr>
            <w:tcW w:w="8786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0" w:type="auto"/>
              <w:tblBorders>
                <w:top w:val="double" w:sz="6" w:space="0" w:color="808080"/>
                <w:left w:val="double" w:sz="6" w:space="0" w:color="808080"/>
                <w:bottom w:val="double" w:sz="6" w:space="0" w:color="808080"/>
                <w:right w:val="double" w:sz="6" w:space="0" w:color="808080"/>
                <w:insideH w:val="double" w:sz="6" w:space="0" w:color="808080"/>
                <w:insideV w:val="double" w:sz="6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5005"/>
              <w:gridCol w:w="1540"/>
              <w:gridCol w:w="1322"/>
            </w:tblGrid>
            <w:tr w:rsidR="007078D8" w:rsidRPr="00613C8C" w14:paraId="62D1E7F0" w14:textId="77777777" w:rsidTr="007078D8">
              <w:trPr>
                <w:trHeight w:val="448"/>
              </w:trPr>
              <w:tc>
                <w:tcPr>
                  <w:tcW w:w="749" w:type="dxa"/>
                  <w:shd w:val="clear" w:color="auto" w:fill="BDD6EE"/>
                  <w:vAlign w:val="center"/>
                </w:tcPr>
                <w:p w14:paraId="46C277D8" w14:textId="77777777" w:rsidR="007078D8" w:rsidRPr="00613C8C" w:rsidRDefault="007078D8" w:rsidP="007078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1" w:name="_Hlk182818676"/>
                  <w:r w:rsidRPr="00613C8C">
                    <w:rPr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005" w:type="dxa"/>
                  <w:shd w:val="clear" w:color="auto" w:fill="BDD6EE"/>
                  <w:vAlign w:val="center"/>
                </w:tcPr>
                <w:p w14:paraId="2D7C62FA" w14:textId="77777777" w:rsidR="007078D8" w:rsidRPr="00613C8C" w:rsidRDefault="007078D8" w:rsidP="007078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3C8C">
                    <w:rPr>
                      <w:b/>
                      <w:sz w:val="20"/>
                      <w:szCs w:val="20"/>
                    </w:rPr>
                    <w:t>Descrição Resumida</w:t>
                  </w:r>
                </w:p>
              </w:tc>
              <w:tc>
                <w:tcPr>
                  <w:tcW w:w="1540" w:type="dxa"/>
                  <w:shd w:val="clear" w:color="auto" w:fill="BDD6EE"/>
                  <w:vAlign w:val="center"/>
                </w:tcPr>
                <w:p w14:paraId="17EDCB91" w14:textId="77777777" w:rsidR="007078D8" w:rsidRPr="00613C8C" w:rsidRDefault="007078D8" w:rsidP="007078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3C8C">
                    <w:rPr>
                      <w:b/>
                      <w:sz w:val="20"/>
                      <w:szCs w:val="20"/>
                    </w:rPr>
                    <w:t>Unidade de Fornecimento</w:t>
                  </w:r>
                </w:p>
              </w:tc>
              <w:tc>
                <w:tcPr>
                  <w:tcW w:w="1322" w:type="dxa"/>
                  <w:shd w:val="clear" w:color="auto" w:fill="BDD6EE"/>
                  <w:vAlign w:val="center"/>
                </w:tcPr>
                <w:p w14:paraId="18A73CBD" w14:textId="77777777" w:rsidR="007078D8" w:rsidRPr="00613C8C" w:rsidRDefault="007078D8" w:rsidP="007078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3C8C">
                    <w:rPr>
                      <w:b/>
                      <w:sz w:val="20"/>
                      <w:szCs w:val="20"/>
                    </w:rPr>
                    <w:t>Quantidade</w:t>
                  </w:r>
                </w:p>
              </w:tc>
            </w:tr>
            <w:tr w:rsidR="007078D8" w:rsidRPr="00613C8C" w14:paraId="44128491" w14:textId="77777777" w:rsidTr="007078D8">
              <w:trPr>
                <w:trHeight w:val="7086"/>
              </w:trPr>
              <w:tc>
                <w:tcPr>
                  <w:tcW w:w="749" w:type="dxa"/>
                  <w:vAlign w:val="center"/>
                </w:tcPr>
                <w:p w14:paraId="29BBD4C1" w14:textId="77777777" w:rsidR="007078D8" w:rsidRPr="00613C8C" w:rsidRDefault="007078D8" w:rsidP="007078D8">
                  <w:pPr>
                    <w:jc w:val="center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>Único</w:t>
                  </w:r>
                </w:p>
              </w:tc>
              <w:tc>
                <w:tcPr>
                  <w:tcW w:w="5005" w:type="dxa"/>
                </w:tcPr>
                <w:p w14:paraId="25DDBF8A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 xml:space="preserve">AQUISIÇÃO DE </w:t>
                  </w:r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01 VEÍCULO MINIVAN</w:t>
                  </w:r>
                  <w:r w:rsidRPr="00613C8C">
                    <w:rPr>
                      <w:sz w:val="20"/>
                      <w:szCs w:val="20"/>
                    </w:rPr>
                    <w:t xml:space="preserve">/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 xml:space="preserve">07 LUGARES/AUTOMOVEL SERVICO TRANSPORTE DE </w:t>
                  </w:r>
                  <w:proofErr w:type="gramStart"/>
                  <w:r w:rsidRPr="00613C8C">
                    <w:rPr>
                      <w:b/>
                      <w:bCs/>
                      <w:sz w:val="20"/>
                      <w:szCs w:val="20"/>
                    </w:rPr>
                    <w:t>PASSAGEIRO</w:t>
                  </w:r>
                  <w:r w:rsidRPr="00613C8C">
                    <w:rPr>
                      <w:sz w:val="20"/>
                      <w:szCs w:val="20"/>
                    </w:rPr>
                    <w:t xml:space="preserve">, 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CARROCERIA</w:t>
                  </w:r>
                  <w:proofErr w:type="gramEnd"/>
                  <w:r w:rsidRPr="00613C8C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MONOVOLUME, STANDARD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NUMERO LUGARES:</w:t>
                  </w:r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07 LUGARES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;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709D94A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NUMERO PORTA: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04  PORTAS</w:t>
                  </w:r>
                  <w:proofErr w:type="gramEnd"/>
                  <w:r w:rsidRPr="00613C8C">
                    <w:rPr>
                      <w:sz w:val="20"/>
                      <w:szCs w:val="20"/>
                    </w:rPr>
                    <w:t>;</w:t>
                  </w:r>
                </w:p>
                <w:p w14:paraId="5FE1C2A6" w14:textId="77777777" w:rsidR="007078D8" w:rsidRPr="00613C8C" w:rsidRDefault="007078D8" w:rsidP="007078D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TRACAO:</w:t>
                  </w:r>
                  <w:r w:rsidRPr="00613C8C">
                    <w:rPr>
                      <w:sz w:val="20"/>
                      <w:szCs w:val="20"/>
                    </w:rPr>
                    <w:t xml:space="preserve"> CONFORME LINHA DE PRODUCAO;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SUSPENSAO:</w:t>
                  </w:r>
                  <w:r w:rsidRPr="00613C8C">
                    <w:rPr>
                      <w:sz w:val="20"/>
                      <w:szCs w:val="20"/>
                    </w:rPr>
                    <w:t xml:space="preserve"> CONFORME LINHA </w:t>
                  </w:r>
                  <w:proofErr w:type="gramStart"/>
                  <w:r w:rsidRPr="00613C8C">
                    <w:rPr>
                      <w:sz w:val="20"/>
                      <w:szCs w:val="20"/>
                    </w:rPr>
                    <w:t>DE  PRODUCAO</w:t>
                  </w:r>
                  <w:proofErr w:type="gramEnd"/>
                  <w:r w:rsidRPr="00613C8C">
                    <w:rPr>
                      <w:b/>
                      <w:bCs/>
                      <w:sz w:val="20"/>
                      <w:szCs w:val="20"/>
                    </w:rPr>
                    <w:t xml:space="preserve">; </w:t>
                  </w:r>
                </w:p>
                <w:p w14:paraId="72F5412E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POTENCIA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MINIMA: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106CV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45D26A9C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CILINDRADA MINIMA: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1747CC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3450C7E7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DIRECAO: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 xml:space="preserve">HIDRAULICA  </w:t>
                  </w:r>
                </w:p>
                <w:p w14:paraId="1A11AB9B" w14:textId="77777777" w:rsidR="007078D8" w:rsidRPr="00613C8C" w:rsidRDefault="007078D8" w:rsidP="007078D8">
                  <w:pPr>
                    <w:shd w:val="clear" w:color="auto" w:fill="83CAEB"/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 xml:space="preserve">OU ELETRICA; </w:t>
                  </w:r>
                </w:p>
                <w:p w14:paraId="32F1261C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COMBUSTIVEL: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FLEX (GASOLINA E ETANOL);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MOTORTZACAO MINIMA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 xml:space="preserve">1.0 </w:t>
                  </w:r>
                  <w:proofErr w:type="gramStart"/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ou Superior</w:t>
                  </w:r>
                  <w:proofErr w:type="gramEnd"/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;</w:t>
                  </w:r>
                  <w:r w:rsidRPr="00613C8C">
                    <w:rPr>
                      <w:sz w:val="20"/>
                      <w:szCs w:val="20"/>
                    </w:rPr>
                    <w:t xml:space="preserve"> - O motor deverá atender as resoluções/ legislações do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CONAMA</w:t>
                  </w:r>
                  <w:r w:rsidRPr="00613C8C">
                    <w:rPr>
                      <w:sz w:val="20"/>
                      <w:szCs w:val="20"/>
                    </w:rPr>
                    <w:t xml:space="preserve"> e demais órgãos ambientais.</w:t>
                  </w:r>
                </w:p>
                <w:p w14:paraId="684FE0FA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TRANSMISSÃO MINIMA</w:t>
                  </w:r>
                  <w:r w:rsidRPr="00613C8C">
                    <w:rPr>
                      <w:sz w:val="20"/>
                      <w:szCs w:val="20"/>
                    </w:rPr>
                    <w:t xml:space="preserve"> DE 0s </w:t>
                  </w:r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(CINCO) MARCHAS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 xml:space="preserve"> A FRENTE E OU (UMA) RE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  <w:proofErr w:type="gramStart"/>
                  <w:r w:rsidRPr="00613C8C">
                    <w:rPr>
                      <w:sz w:val="20"/>
                      <w:szCs w:val="20"/>
                    </w:rPr>
                    <w:t xml:space="preserve">COM 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AR</w:t>
                  </w:r>
                  <w:proofErr w:type="gramEnd"/>
                  <w:r w:rsidRPr="00613C8C">
                    <w:rPr>
                      <w:b/>
                      <w:bCs/>
                      <w:sz w:val="20"/>
                      <w:szCs w:val="20"/>
                    </w:rPr>
                    <w:t xml:space="preserve"> CONDICIONADO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 xml:space="preserve">ESPELHOS; </w:t>
                  </w:r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RETROVISORES ELETRICOS</w:t>
                  </w:r>
                  <w:r w:rsidRPr="00613C8C">
                    <w:rPr>
                      <w:sz w:val="20"/>
                      <w:szCs w:val="20"/>
                    </w:rPr>
                    <w:t xml:space="preserve">; FAROIS DE NEBLINA; </w:t>
                  </w:r>
                </w:p>
                <w:p w14:paraId="5B76CABC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613C8C">
                    <w:rPr>
                      <w:b/>
                      <w:bCs/>
                      <w:sz w:val="20"/>
                      <w:szCs w:val="20"/>
                    </w:rPr>
                    <w:t>COMPUTADOR  DE</w:t>
                  </w:r>
                  <w:proofErr w:type="gramEnd"/>
                  <w:r w:rsidRPr="00613C8C">
                    <w:rPr>
                      <w:b/>
                      <w:bCs/>
                      <w:sz w:val="20"/>
                      <w:szCs w:val="20"/>
                    </w:rPr>
                    <w:t xml:space="preserve"> BORDO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774C680F" w14:textId="77777777" w:rsidR="007078D8" w:rsidRPr="00613C8C" w:rsidRDefault="007078D8" w:rsidP="007078D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 xml:space="preserve">AIR BAGS FRONTAIS; </w:t>
                  </w:r>
                </w:p>
                <w:p w14:paraId="4940F884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KIT MULTIMIDIA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5C8ABD8A" w14:textId="77777777" w:rsidR="007078D8" w:rsidRPr="00613C8C" w:rsidRDefault="007078D8" w:rsidP="007078D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 xml:space="preserve">CAMERA DE RE. </w:t>
                  </w:r>
                </w:p>
                <w:p w14:paraId="51962BF3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VEÍCULO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  <w:shd w:val="clear" w:color="auto" w:fill="83CAEB"/>
                    </w:rPr>
                    <w:t>0 KM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;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920FACC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613C8C">
                    <w:rPr>
                      <w:b/>
                      <w:bCs/>
                      <w:sz w:val="20"/>
                      <w:szCs w:val="20"/>
                    </w:rPr>
                    <w:t>PINTURA  SOLIDA</w:t>
                  </w:r>
                  <w:proofErr w:type="gramEnd"/>
                  <w:r w:rsidRPr="00613C8C">
                    <w:rPr>
                      <w:b/>
                      <w:bCs/>
                      <w:sz w:val="20"/>
                      <w:szCs w:val="20"/>
                    </w:rPr>
                    <w:t>; COR</w:t>
                  </w:r>
                  <w:r w:rsidRPr="00613C8C">
                    <w:rPr>
                      <w:sz w:val="20"/>
                      <w:szCs w:val="20"/>
                    </w:rPr>
                    <w:t xml:space="preserve">: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BRANCA</w:t>
                  </w:r>
                  <w:r w:rsidRPr="00613C8C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51421EB4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b/>
                      <w:bCs/>
                      <w:sz w:val="20"/>
                      <w:szCs w:val="20"/>
                    </w:rPr>
                    <w:t>ANO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202</w:t>
                  </w:r>
                  <w:r>
                    <w:rPr>
                      <w:sz w:val="20"/>
                      <w:szCs w:val="20"/>
                      <w:shd w:val="clear" w:color="auto" w:fill="83CAEB"/>
                    </w:rPr>
                    <w:t>5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/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MODELO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202</w:t>
                  </w:r>
                  <w:r>
                    <w:rPr>
                      <w:sz w:val="20"/>
                      <w:szCs w:val="20"/>
                      <w:shd w:val="clear" w:color="auto" w:fill="83CAEB"/>
                    </w:rPr>
                    <w:t>5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 xml:space="preserve"> OU SUPERIOR</w:t>
                  </w:r>
                  <w:r w:rsidRPr="00613C8C">
                    <w:rPr>
                      <w:sz w:val="20"/>
                      <w:szCs w:val="20"/>
                    </w:rPr>
                    <w:t>.</w:t>
                  </w:r>
                </w:p>
                <w:p w14:paraId="70A0BAE0" w14:textId="6DF71250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FABRICADO, NO MAXIMO</w:t>
                  </w:r>
                  <w:r w:rsidRPr="00613C8C">
                    <w:rPr>
                      <w:sz w:val="20"/>
                      <w:szCs w:val="20"/>
                    </w:rPr>
                    <w:t xml:space="preserve">,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HA 06  (SEIS) MESES</w:t>
                  </w:r>
                  <w:r w:rsidRPr="00613C8C">
                    <w:rPr>
                      <w:sz w:val="20"/>
                      <w:szCs w:val="20"/>
                    </w:rPr>
                    <w:t xml:space="preserve">, COM TODOS OS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ACESSÓRIOS MINIMOS OBRIGATÓRIOS,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 xml:space="preserve">CONFORME LEGISIACAO  </w:t>
                  </w:r>
                  <w:r w:rsidRPr="00613C8C">
                    <w:rPr>
                      <w:b/>
                      <w:bCs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9C0DF1F" wp14:editId="35D2AB01">
                            <wp:simplePos x="0" y="0"/>
                            <wp:positionH relativeFrom="page">
                              <wp:posOffset>-5080</wp:posOffset>
                            </wp:positionH>
                            <wp:positionV relativeFrom="line">
                              <wp:posOffset>140335</wp:posOffset>
                            </wp:positionV>
                            <wp:extent cx="5080" cy="7620"/>
                            <wp:effectExtent l="0" t="0" r="0" b="0"/>
                            <wp:wrapNone/>
                            <wp:docPr id="127" name="Forma Livre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080" cy="76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080" h="7620">
                                          <a:moveTo>
                                            <a:pt x="0" y="7620"/>
                                          </a:moveTo>
                                          <a:lnTo>
                                            <a:pt x="5080" y="7620"/>
                                          </a:lnTo>
                                          <a:lnTo>
                                            <a:pt x="5080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76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CF2F7A" id="Forma Livre 127" o:spid="_x0000_s1026" style="position:absolute;margin-left:-.4pt;margin-top:11.05pt;width: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5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" path="m,7620r5080,l5080,,,,,7620xe" fillcolor="black" stroked="f" strokeweight="1pt">
                            <v:path arrowok="t"/>
                            <w10:wrap anchorx="page" anchory="line"/>
                          </v:shape>
                        </w:pict>
                      </mc:Fallback>
                    </mc:AlternateContent>
                  </w:r>
                  <w:r w:rsidRPr="00613C8C">
                    <w:rPr>
                      <w:b/>
                      <w:bCs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73C7E34" wp14:editId="344060F2">
                            <wp:simplePos x="0" y="0"/>
                            <wp:positionH relativeFrom="page">
                              <wp:posOffset>6027420</wp:posOffset>
                            </wp:positionH>
                            <wp:positionV relativeFrom="line">
                              <wp:posOffset>140335</wp:posOffset>
                            </wp:positionV>
                            <wp:extent cx="5080" cy="7620"/>
                            <wp:effectExtent l="0" t="0" r="0" b="0"/>
                            <wp:wrapNone/>
                            <wp:docPr id="128" name="Forma Livre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080" cy="76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092" h="7620">
                                          <a:moveTo>
                                            <a:pt x="0" y="7620"/>
                                          </a:moveTo>
                                          <a:lnTo>
                                            <a:pt x="5092" y="7620"/>
                                          </a:lnTo>
                                          <a:lnTo>
                                            <a:pt x="5092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76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937CD2" id="Forma Livre 128" o:spid="_x0000_s1026" style="position:absolute;margin-left:474.6pt;margin-top:11.05pt;width: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50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" path="m,7620r5092,l5092,,,,,7620xe" fillcolor="black" stroked="f" strokeweight="1pt">
                            <v:path arrowok="t"/>
                            <w10:wrap anchorx="page" anchory="line"/>
                          </v:shape>
                        </w:pict>
                      </mc:Fallback>
                    </mc:AlternateConten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EM VIGOR.</w:t>
                  </w:r>
                  <w:r w:rsidRPr="00613C8C">
                    <w:rPr>
                      <w:sz w:val="20"/>
                      <w:szCs w:val="20"/>
                    </w:rPr>
                    <w:t xml:space="preserve"> </w:t>
                  </w:r>
                  <w:r w:rsidRPr="00613C8C">
                    <w:rPr>
                      <w:b/>
                      <w:bCs/>
                      <w:sz w:val="20"/>
                      <w:szCs w:val="20"/>
                    </w:rPr>
                    <w:t>GARANTIA MINIMA</w:t>
                  </w:r>
                  <w:r w:rsidRPr="00613C8C">
                    <w:rPr>
                      <w:sz w:val="20"/>
                      <w:szCs w:val="20"/>
                    </w:rPr>
                    <w:t xml:space="preserve"> DE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12 (DOZE</w:t>
                  </w:r>
                  <w:r w:rsidRPr="00613C8C">
                    <w:rPr>
                      <w:sz w:val="20"/>
                      <w:szCs w:val="20"/>
                    </w:rPr>
                    <w:t xml:space="preserve">) </w:t>
                  </w:r>
                  <w:r w:rsidRPr="00613C8C">
                    <w:rPr>
                      <w:sz w:val="20"/>
                      <w:szCs w:val="20"/>
                      <w:shd w:val="clear" w:color="auto" w:fill="83CAEB"/>
                    </w:rPr>
                    <w:t>MESES</w:t>
                  </w:r>
                  <w:r w:rsidRPr="00613C8C">
                    <w:rPr>
                      <w:sz w:val="20"/>
                      <w:szCs w:val="20"/>
                    </w:rPr>
                    <w:t xml:space="preserve">.  </w:t>
                  </w:r>
                  <w:r w:rsidRPr="00613C8C">
                    <w:rPr>
                      <w:sz w:val="20"/>
                      <w:szCs w:val="20"/>
                    </w:rPr>
                    <w:tab/>
                  </w:r>
                </w:p>
                <w:p w14:paraId="612E1B42" w14:textId="77777777" w:rsidR="007078D8" w:rsidRPr="00613C8C" w:rsidRDefault="007078D8" w:rsidP="007078D8">
                  <w:pPr>
                    <w:jc w:val="both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>- Espelhos retrovisores em ambos os lados; vidros e travas elétricas, limpador dianteiro; jogo de tapetes de borracha (preto);</w:t>
                  </w:r>
                </w:p>
              </w:tc>
              <w:tc>
                <w:tcPr>
                  <w:tcW w:w="1540" w:type="dxa"/>
                  <w:vAlign w:val="center"/>
                </w:tcPr>
                <w:p w14:paraId="40D8A4CB" w14:textId="77777777" w:rsidR="007078D8" w:rsidRPr="00613C8C" w:rsidRDefault="007078D8" w:rsidP="007078D8">
                  <w:pPr>
                    <w:jc w:val="center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>UNIDADE</w:t>
                  </w:r>
                </w:p>
                <w:p w14:paraId="5236D636" w14:textId="77777777" w:rsidR="007078D8" w:rsidRPr="00613C8C" w:rsidRDefault="007078D8" w:rsidP="007078D8">
                  <w:pPr>
                    <w:jc w:val="center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>1 VEICULO</w:t>
                  </w:r>
                </w:p>
              </w:tc>
              <w:tc>
                <w:tcPr>
                  <w:tcW w:w="1322" w:type="dxa"/>
                  <w:vAlign w:val="center"/>
                </w:tcPr>
                <w:p w14:paraId="1CC4C6FC" w14:textId="77777777" w:rsidR="007078D8" w:rsidRPr="00613C8C" w:rsidRDefault="007078D8" w:rsidP="007078D8">
                  <w:pPr>
                    <w:jc w:val="center"/>
                    <w:rPr>
                      <w:sz w:val="20"/>
                      <w:szCs w:val="20"/>
                    </w:rPr>
                  </w:pPr>
                  <w:r w:rsidRPr="00613C8C">
                    <w:rPr>
                      <w:sz w:val="20"/>
                      <w:szCs w:val="20"/>
                    </w:rPr>
                    <w:t>01</w:t>
                  </w:r>
                </w:p>
              </w:tc>
            </w:tr>
            <w:bookmarkEnd w:id="1"/>
          </w:tbl>
          <w:p w14:paraId="0C989867" w14:textId="1998BA92" w:rsidR="00544056" w:rsidRPr="00414805" w:rsidRDefault="00544056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  <w:tr w:rsidR="00B1043F" w:rsidRPr="00414805" w14:paraId="2B154703" w14:textId="77777777" w:rsidTr="00414805">
        <w:trPr>
          <w:trHeight w:val="197"/>
        </w:trPr>
        <w:tc>
          <w:tcPr>
            <w:tcW w:w="878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6AF1" w14:textId="04CE7938" w:rsidR="005B359B" w:rsidRDefault="005B359B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  <w:p w14:paraId="17165A66" w14:textId="45337AEE" w:rsidR="00905780" w:rsidRDefault="00905780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  <w:p w14:paraId="62FFE908" w14:textId="77777777" w:rsidR="007078D8" w:rsidRDefault="007078D8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  <w:p w14:paraId="645BA6A7" w14:textId="5C067E6A" w:rsidR="00905780" w:rsidRPr="00414805" w:rsidRDefault="007078D8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  <w:r>
              <w:rPr>
                <w:rFonts w:cs="Times New Roman"/>
                <w:color w:val="FF3333"/>
                <w:sz w:val="20"/>
                <w:szCs w:val="20"/>
              </w:rPr>
              <w:t xml:space="preserve"> </w:t>
            </w:r>
          </w:p>
        </w:tc>
      </w:tr>
    </w:tbl>
    <w:p w14:paraId="45633B0E" w14:textId="695D10BE" w:rsidR="0005050F" w:rsidRPr="00702CD9" w:rsidRDefault="0005050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lastRenderedPageBreak/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5E58544C"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0086EC59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</w:p>
          <w:p w14:paraId="1804AF26" w14:textId="6C5026C4" w:rsidR="00B1043F" w:rsidRPr="0027171C" w:rsidRDefault="00F035EC" w:rsidP="5E58544C">
            <w:pPr>
              <w:pStyle w:val="Cabealho"/>
              <w:jc w:val="both"/>
              <w:rPr>
                <w:rFonts w:cs="Times New Roman"/>
                <w:b/>
                <w:bCs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Tais referências foram obtidas por meio de pesquisa de preço 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de empresas cadastradas em nosso sistema de gestão e obteve-se também pesquisa em órgãos similares cujo o ramo e </w:t>
            </w:r>
            <w:r w:rsidR="005B359B">
              <w:rPr>
                <w:rFonts w:cs="Times New Roman"/>
                <w:iCs/>
                <w:color w:val="000000" w:themeColor="text1"/>
              </w:rPr>
              <w:t>preços são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 compatíveis com o objeto, </w:t>
            </w:r>
            <w:r w:rsidRPr="00F035EC">
              <w:rPr>
                <w:rFonts w:cs="Times New Roman"/>
                <w:iCs/>
                <w:color w:val="000000" w:themeColor="text1"/>
              </w:rPr>
              <w:t xml:space="preserve">bem como contratações anteriores na </w:t>
            </w:r>
            <w:r w:rsidRPr="0027171C">
              <w:rPr>
                <w:rFonts w:cs="Times New Roman"/>
                <w:iCs/>
                <w:color w:val="000000" w:themeColor="text1"/>
              </w:rPr>
              <w:t>administração</w:t>
            </w:r>
            <w:r w:rsidRPr="0027171C">
              <w:rPr>
                <w:rFonts w:cs="Times New Roman"/>
                <w:bCs/>
                <w:iCs/>
                <w:color w:val="000000" w:themeColor="text1"/>
              </w:rPr>
              <w:t>.</w:t>
            </w:r>
          </w:p>
        </w:tc>
      </w:tr>
    </w:tbl>
    <w:p w14:paraId="1047C51B" w14:textId="1CEBDF4B" w:rsidR="008A09EF" w:rsidRDefault="008A09EF">
      <w:pPr>
        <w:rPr>
          <w:rFonts w:cs="Times New Roman"/>
          <w:lang w:eastAsia="zh-CN"/>
        </w:rPr>
      </w:pPr>
    </w:p>
    <w:p w14:paraId="12404B8C" w14:textId="09402B59" w:rsidR="00481D89" w:rsidRPr="00702CD9" w:rsidRDefault="00481D89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512F542A" w14:textId="7D7571B4" w:rsidR="004F5B55" w:rsidRDefault="0006366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2B19F9" w:rsidRPr="002B19F9">
        <w:rPr>
          <w:rFonts w:cs="Times New Roman"/>
          <w:b/>
          <w:bCs/>
          <w:iCs/>
          <w:color w:val="000000" w:themeColor="text1"/>
        </w:rPr>
        <w:t>R$140.490,00  (cento e quarenta mil e quatrocentos e noventa reais)</w:t>
      </w:r>
      <w:r w:rsidRPr="00063665">
        <w:rPr>
          <w:rFonts w:cs="Times New Roman"/>
          <w:iCs/>
          <w:color w:val="000000" w:themeColor="text1"/>
          <w:lang w:val="pt-PT"/>
        </w:rPr>
        <w:t>, com base na</w:t>
      </w:r>
      <w:r w:rsidR="002953F6">
        <w:rPr>
          <w:rFonts w:cs="Times New Roman"/>
          <w:iCs/>
          <w:color w:val="000000" w:themeColor="text1"/>
          <w:lang w:val="pt-PT"/>
        </w:rPr>
        <w:t>s</w:t>
      </w:r>
      <w:r w:rsidRPr="00063665">
        <w:rPr>
          <w:rFonts w:cs="Times New Roman"/>
          <w:iCs/>
          <w:color w:val="000000" w:themeColor="text1"/>
          <w:lang w:val="pt-PT"/>
        </w:rPr>
        <w:t xml:space="preserve"> pesquisa</w:t>
      </w:r>
      <w:r w:rsidR="002953F6">
        <w:rPr>
          <w:rFonts w:cs="Times New Roman"/>
          <w:iCs/>
          <w:color w:val="000000" w:themeColor="text1"/>
          <w:lang w:val="pt-PT"/>
        </w:rPr>
        <w:t>s</w:t>
      </w:r>
      <w:r w:rsidRPr="00063665">
        <w:rPr>
          <w:rFonts w:cs="Times New Roman"/>
          <w:iCs/>
          <w:color w:val="000000" w:themeColor="text1"/>
          <w:lang w:val="pt-PT"/>
        </w:rPr>
        <w:t xml:space="preserve"> de preços</w:t>
      </w:r>
      <w:r w:rsidR="002B19F9">
        <w:rPr>
          <w:rFonts w:cs="Times New Roman"/>
          <w:iCs/>
          <w:color w:val="000000" w:themeColor="text1"/>
          <w:lang w:val="pt-PT"/>
        </w:rPr>
        <w:t>.</w:t>
      </w:r>
    </w:p>
    <w:p w14:paraId="08DEBDAB" w14:textId="1F78BC90" w:rsidR="005B359B" w:rsidRDefault="005B359B" w:rsidP="00481D89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p w14:paraId="62E97531" w14:textId="04FEFD46" w:rsidR="005B359B" w:rsidRPr="00702CD9" w:rsidRDefault="005B359B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27785BF3" w14:textId="77777777" w:rsidR="002E59CD" w:rsidRDefault="002E59CD" w:rsidP="00EC133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1799FD38" w14:textId="6933F149" w:rsidR="00EC133A" w:rsidRDefault="00EC133A" w:rsidP="00EC133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C1B">
        <w:rPr>
          <w:rFonts w:eastAsia="Times New Roman" w:cs="Times New Roman"/>
          <w:kern w:val="0"/>
          <w:lang w:eastAsia="pt-BR" w:bidi="ar-SA"/>
        </w:rPr>
        <w:t xml:space="preserve"> </w:t>
      </w:r>
      <w:r w:rsidR="002E59CD">
        <w:t>A aquisição de um carro para a assistência social deve ser vista como uma solução para otimizar o atendimento, ampliar o alcance dos serviços e melhorar a qualidade de vida da população.</w:t>
      </w:r>
    </w:p>
    <w:p w14:paraId="7EAF4A2C" w14:textId="4E096D97" w:rsidR="003C354A" w:rsidRPr="00702CD9" w:rsidRDefault="003C354A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o planejamento da compra deverá atender, entre outros, ao princípio do parcelamento, quando for tecnicamente viável e economicamente vantajoso, com vistas ao melhor aproveitamento dos recursos disponíveis no mercado e à ampliação da </w:t>
      </w:r>
      <w:r w:rsidRPr="00A95A6F">
        <w:rPr>
          <w:rFonts w:cs="Times New Roman"/>
          <w:color w:val="000000" w:themeColor="text1"/>
          <w:shd w:val="clear" w:color="auto" w:fill="FFFFFF"/>
        </w:rPr>
        <w:lastRenderedPageBreak/>
        <w:t>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19E85084" w14:textId="57BEC5DB" w:rsidR="00EE3F93" w:rsidRDefault="00EE3F9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</w:t>
      </w:r>
      <w:r>
        <w:rPr>
          <w:rFonts w:cs="Times New Roman"/>
          <w:color w:val="000000" w:themeColor="text1"/>
          <w:shd w:val="clear" w:color="auto" w:fill="FFFFFF"/>
        </w:rPr>
        <w:t>aquisição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4F3778" w:rsidRPr="009D0303">
        <w:rPr>
          <w:rFonts w:cs="Times New Roman"/>
          <w:b/>
          <w:bCs/>
          <w:color w:val="000000" w:themeColor="text1"/>
          <w:shd w:val="clear" w:color="auto" w:fill="FFFFFF"/>
        </w:rPr>
        <w:t>não será parcelad</w:t>
      </w:r>
      <w:r w:rsidR="00DB6736">
        <w:rPr>
          <w:rFonts w:cs="Times New Roman"/>
          <w:b/>
          <w:bCs/>
          <w:color w:val="000000" w:themeColor="text1"/>
          <w:shd w:val="clear" w:color="auto" w:fill="FFFFFF"/>
        </w:rPr>
        <w:t>a</w:t>
      </w:r>
      <w:r w:rsidR="004F3778" w:rsidRPr="009D0303">
        <w:rPr>
          <w:rFonts w:cs="Times New Roman"/>
          <w:color w:val="000000" w:themeColor="text1"/>
          <w:shd w:val="clear" w:color="auto" w:fill="FFFFFF"/>
        </w:rPr>
        <w:t xml:space="preserve">, haja visto, não sendo viável e divisível, por se tratar de um </w:t>
      </w:r>
      <w:r w:rsidR="004F3778">
        <w:rPr>
          <w:rFonts w:cs="Times New Roman"/>
          <w:color w:val="000000" w:themeColor="text1"/>
          <w:shd w:val="clear" w:color="auto" w:fill="FFFFFF"/>
        </w:rPr>
        <w:t>material determinado, referente a entrega de veículo para assistência social.</w:t>
      </w:r>
    </w:p>
    <w:p w14:paraId="64B07BA7" w14:textId="77777777" w:rsidR="00767220" w:rsidRPr="00702CD9" w:rsidRDefault="0076722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03947B74" w14:textId="77777777" w:rsidR="001A62A8" w:rsidRDefault="001A62A8" w:rsidP="001A62A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b/>
        </w:rPr>
      </w:pPr>
    </w:p>
    <w:p w14:paraId="4BEA9552" w14:textId="50AFCE91" w:rsidR="00A95A6F" w:rsidRPr="001A62A8" w:rsidRDefault="001A62A8" w:rsidP="001A62A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</w:rPr>
      </w:pPr>
      <w:r w:rsidRPr="001A62A8">
        <w:rPr>
          <w:b/>
        </w:rPr>
        <w:t>A aquisição de um carro para a assistência social visa alcançar resultados significativos que impactarão positivamente a vida da população atendida. Abaixo, detalhamos os principais resultados pretendidos:</w:t>
      </w:r>
    </w:p>
    <w:p w14:paraId="6815064E" w14:textId="2222187F" w:rsidR="0069474C" w:rsidRPr="008C10FF" w:rsidRDefault="0069474C" w:rsidP="008E4BF3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F55694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10AF29EA" w:rsidR="00E07AFA" w:rsidRDefault="00E07AFA" w:rsidP="00F55694">
            <w:pPr>
              <w:pStyle w:val="TableParagraph"/>
              <w:spacing w:before="105"/>
              <w:ind w:left="113"/>
            </w:pPr>
            <w:r>
              <w:t>(X)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5BE4579E" w:rsidR="00E07AFA" w:rsidRDefault="00E07AFA" w:rsidP="00F55694">
            <w:pPr>
              <w:pStyle w:val="TableParagraph"/>
              <w:spacing w:before="119"/>
              <w:ind w:left="113"/>
            </w:pPr>
            <w:r>
              <w:t>(</w:t>
            </w:r>
            <w:r w:rsidR="00250568"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7DDF7085" w:rsidR="00E07AFA" w:rsidRDefault="00FD7A15" w:rsidP="00A95A6F">
            <w:pPr>
              <w:pStyle w:val="TableParagraph"/>
              <w:spacing w:before="104"/>
              <w:ind w:left="-681" w:firstLine="794"/>
            </w:pPr>
            <w:r>
              <w:t xml:space="preserve"> </w:t>
            </w:r>
            <w:r w:rsidR="00E07AFA">
              <w:t>(</w:t>
            </w:r>
            <w:r w:rsidR="00E07AFA">
              <w:rPr>
                <w:spacing w:val="-3"/>
              </w:rPr>
              <w:t xml:space="preserve"> 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2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t>uso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F55694">
            <w:pPr>
              <w:pStyle w:val="TableParagraph"/>
              <w:spacing w:before="118"/>
              <w:ind w:left="113"/>
            </w:pPr>
            <w:r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6B33F6DD" w:rsidR="00E07AFA" w:rsidRDefault="00E07AFA" w:rsidP="00FD7A15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38C6732F" w:rsidR="00E07AFA" w:rsidRDefault="00E07AFA" w:rsidP="00F55694">
            <w:pPr>
              <w:pStyle w:val="TableParagraph"/>
              <w:spacing w:before="114"/>
              <w:ind w:left="113"/>
            </w:pPr>
            <w:r>
              <w:t>(</w:t>
            </w:r>
            <w:r>
              <w:rPr>
                <w:spacing w:val="-6"/>
              </w:rPr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77777777" w:rsidR="00E07AFA" w:rsidRDefault="00E07AFA" w:rsidP="00F55694">
            <w:pPr>
              <w:pStyle w:val="TableParagraph"/>
              <w:spacing w:before="107"/>
              <w:ind w:left="113"/>
            </w:pP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102337A9" w14:textId="77777777" w:rsidR="001A62A8" w:rsidRDefault="001A62A8" w:rsidP="001A62A8">
      <w:pPr>
        <w:widowControl/>
        <w:suppressAutoHyphens w:val="0"/>
        <w:autoSpaceDN/>
        <w:textAlignment w:val="auto"/>
        <w:rPr>
          <w:rFonts w:eastAsia="Times New Roman" w:hAnsi="Symbol" w:cs="Times New Roman"/>
          <w:kern w:val="0"/>
          <w:lang w:eastAsia="pt-BR" w:bidi="ar-SA"/>
        </w:rPr>
      </w:pPr>
    </w:p>
    <w:p w14:paraId="43871C8A" w14:textId="47FDE415" w:rsidR="001A62A8" w:rsidRDefault="001A62A8" w:rsidP="001A62A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proofErr w:type="gramStart"/>
      <w:r w:rsidRPr="001A62A8">
        <w:rPr>
          <w:rFonts w:eastAsia="Times New Roman" w:hAnsi="Symbol" w:cs="Times New Roman"/>
          <w:kern w:val="0"/>
          <w:lang w:eastAsia="pt-BR" w:bidi="ar-SA"/>
        </w:rPr>
        <w:t></w:t>
      </w:r>
      <w:r w:rsidRPr="001A62A8">
        <w:rPr>
          <w:rFonts w:eastAsia="Times New Roman" w:cs="Times New Roman"/>
          <w:kern w:val="0"/>
          <w:lang w:eastAsia="pt-BR" w:bidi="ar-SA"/>
        </w:rPr>
        <w:t xml:space="preserve">  </w:t>
      </w:r>
      <w:r w:rsidRPr="001A62A8">
        <w:rPr>
          <w:rFonts w:eastAsia="Times New Roman" w:cs="Times New Roman"/>
          <w:b/>
          <w:bCs/>
          <w:kern w:val="0"/>
          <w:lang w:eastAsia="pt-BR" w:bidi="ar-SA"/>
        </w:rPr>
        <w:t>Redução</w:t>
      </w:r>
      <w:proofErr w:type="gramEnd"/>
      <w:r w:rsidRPr="001A62A8">
        <w:rPr>
          <w:rFonts w:eastAsia="Times New Roman" w:cs="Times New Roman"/>
          <w:b/>
          <w:bCs/>
          <w:kern w:val="0"/>
          <w:lang w:eastAsia="pt-BR" w:bidi="ar-SA"/>
        </w:rPr>
        <w:t xml:space="preserve"> do tempo de deslocamento:</w:t>
      </w:r>
      <w:r w:rsidRPr="001A62A8">
        <w:rPr>
          <w:rFonts w:eastAsia="Times New Roman" w:cs="Times New Roman"/>
          <w:kern w:val="0"/>
          <w:lang w:eastAsia="pt-BR" w:bidi="ar-SA"/>
        </w:rPr>
        <w:t xml:space="preserve"> O carro permitirá que os assistentes sociais se desloquem com mais rapidez, otimizando o tempo e os recursos da equipe. </w:t>
      </w:r>
    </w:p>
    <w:p w14:paraId="7223CD05" w14:textId="77777777" w:rsidR="001A62A8" w:rsidRPr="001A62A8" w:rsidRDefault="001A62A8" w:rsidP="001A62A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315EAF2D" w14:textId="77777777" w:rsidR="001A62A8" w:rsidRPr="001A62A8" w:rsidRDefault="001A62A8" w:rsidP="001A62A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proofErr w:type="gramStart"/>
      <w:r w:rsidRPr="001A62A8">
        <w:rPr>
          <w:rFonts w:eastAsia="Times New Roman" w:hAnsi="Symbol" w:cs="Times New Roman"/>
          <w:kern w:val="0"/>
          <w:lang w:eastAsia="pt-BR" w:bidi="ar-SA"/>
        </w:rPr>
        <w:t></w:t>
      </w:r>
      <w:r w:rsidRPr="001A62A8">
        <w:rPr>
          <w:rFonts w:eastAsia="Times New Roman" w:cs="Times New Roman"/>
          <w:kern w:val="0"/>
          <w:lang w:eastAsia="pt-BR" w:bidi="ar-SA"/>
        </w:rPr>
        <w:t xml:space="preserve">  </w:t>
      </w:r>
      <w:r w:rsidRPr="001A62A8">
        <w:rPr>
          <w:rFonts w:eastAsia="Times New Roman" w:cs="Times New Roman"/>
          <w:b/>
          <w:bCs/>
          <w:kern w:val="0"/>
          <w:lang w:eastAsia="pt-BR" w:bidi="ar-SA"/>
        </w:rPr>
        <w:t>Aumento</w:t>
      </w:r>
      <w:proofErr w:type="gramEnd"/>
      <w:r w:rsidRPr="001A62A8">
        <w:rPr>
          <w:rFonts w:eastAsia="Times New Roman" w:cs="Times New Roman"/>
          <w:b/>
          <w:bCs/>
          <w:kern w:val="0"/>
          <w:lang w:eastAsia="pt-BR" w:bidi="ar-SA"/>
        </w:rPr>
        <w:t xml:space="preserve"> do número de atendimentos:</w:t>
      </w:r>
      <w:r w:rsidRPr="001A62A8">
        <w:rPr>
          <w:rFonts w:eastAsia="Times New Roman" w:cs="Times New Roman"/>
          <w:kern w:val="0"/>
          <w:lang w:eastAsia="pt-BR" w:bidi="ar-SA"/>
        </w:rPr>
        <w:t xml:space="preserve"> A agilidade nos deslocamentos possibilitará a realização de um maior número de atendimentos em domicílio, especialmente em áreas remotas ou de difícil acesso. </w:t>
      </w:r>
    </w:p>
    <w:p w14:paraId="33B31B77" w14:textId="5A8E7571" w:rsidR="0014271C" w:rsidRPr="0074633E" w:rsidRDefault="001A62A8" w:rsidP="001A62A8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proofErr w:type="gramStart"/>
      <w:r w:rsidRPr="001A62A8">
        <w:rPr>
          <w:rFonts w:eastAsia="Times New Roman" w:hAnsi="Symbol" w:cs="Times New Roman"/>
          <w:kern w:val="0"/>
          <w:lang w:eastAsia="pt-BR" w:bidi="ar-SA"/>
        </w:rPr>
        <w:t></w:t>
      </w:r>
      <w:r w:rsidRPr="001A62A8">
        <w:rPr>
          <w:rFonts w:eastAsia="Times New Roman" w:cs="Times New Roman"/>
          <w:kern w:val="0"/>
          <w:lang w:eastAsia="pt-BR" w:bidi="ar-SA"/>
        </w:rPr>
        <w:t xml:space="preserve">  </w:t>
      </w:r>
      <w:r w:rsidRPr="001A62A8">
        <w:rPr>
          <w:rFonts w:eastAsia="Times New Roman" w:cs="Times New Roman"/>
          <w:b/>
          <w:bCs/>
          <w:kern w:val="0"/>
          <w:lang w:eastAsia="pt-BR" w:bidi="ar-SA"/>
        </w:rPr>
        <w:t>Atendimento</w:t>
      </w:r>
      <w:proofErr w:type="gramEnd"/>
      <w:r w:rsidRPr="001A62A8">
        <w:rPr>
          <w:rFonts w:eastAsia="Times New Roman" w:cs="Times New Roman"/>
          <w:b/>
          <w:bCs/>
          <w:kern w:val="0"/>
          <w:lang w:eastAsia="pt-BR" w:bidi="ar-SA"/>
        </w:rPr>
        <w:t xml:space="preserve"> em situações de emergência:</w:t>
      </w:r>
      <w:r w:rsidRPr="001A62A8">
        <w:rPr>
          <w:rFonts w:eastAsia="Times New Roman" w:cs="Times New Roman"/>
          <w:kern w:val="0"/>
          <w:lang w:eastAsia="pt-BR" w:bidi="ar-SA"/>
        </w:rPr>
        <w:t xml:space="preserve"> O carro será utilizado para o transporte rápido de suprimentos e </w:t>
      </w:r>
      <w:r>
        <w:rPr>
          <w:rFonts w:eastAsia="Times New Roman" w:cs="Times New Roman"/>
          <w:kern w:val="0"/>
          <w:lang w:eastAsia="pt-BR" w:bidi="ar-SA"/>
        </w:rPr>
        <w:t xml:space="preserve">auxilio a </w:t>
      </w:r>
      <w:r w:rsidRPr="001A62A8">
        <w:rPr>
          <w:rFonts w:eastAsia="Times New Roman" w:cs="Times New Roman"/>
          <w:kern w:val="0"/>
          <w:lang w:eastAsia="pt-BR" w:bidi="ar-SA"/>
        </w:rPr>
        <w:t>pessoas necessitadas em situações de emergência.</w:t>
      </w: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lastRenderedPageBreak/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0A2D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46C2D740" w14:textId="0E787C54" w:rsidR="00E07AFA" w:rsidRDefault="00E07AFA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</w:pPr>
      <w:r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F466C18" w14:textId="77777777" w:rsidR="00FD7A15" w:rsidRPr="00E07AFA" w:rsidRDefault="00FD7A15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color w:val="00000A"/>
        </w:rPr>
      </w:pP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F55694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F55694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F55694">
            <w:pPr>
              <w:pStyle w:val="TableParagraph"/>
              <w:spacing w:before="11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F55694">
            <w:pPr>
              <w:pStyle w:val="TableParagraph"/>
              <w:spacing w:before="121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F55694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4E54" w:rsidRPr="00702CD9" w14:paraId="1821D643" w14:textId="77777777" w:rsidTr="00FD7A15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135EFD8C" w:rsidR="0085611C" w:rsidRPr="00E07AFA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FD7A15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147A53A7" w14:textId="2C8BC929" w:rsidR="003A48E0" w:rsidRDefault="003A48E0" w:rsidP="003A48E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kern w:val="0"/>
          <w:lang w:eastAsia="pt-BR" w:bidi="ar-SA"/>
        </w:rPr>
        <w:t xml:space="preserve">A aquisição de um veículo para a assistência social, embora essencial para a prestação de serviços à comunidade, implica em impactos ambientais que necessitam de atenção e medidas de mitigação. </w:t>
      </w:r>
    </w:p>
    <w:p w14:paraId="09B0E8C3" w14:textId="77777777" w:rsidR="003A48E0" w:rsidRPr="003A48E0" w:rsidRDefault="003A48E0" w:rsidP="003A48E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33E7F484" w14:textId="77777777" w:rsidR="003A48E0" w:rsidRPr="003A48E0" w:rsidRDefault="003A48E0" w:rsidP="003A48E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pt-BR" w:bidi="ar-SA"/>
        </w:rPr>
      </w:pPr>
      <w:r w:rsidRPr="003A48E0">
        <w:rPr>
          <w:rFonts w:eastAsia="Times New Roman" w:cs="Times New Roman"/>
          <w:b/>
          <w:bCs/>
          <w:kern w:val="0"/>
          <w:lang w:eastAsia="pt-BR" w:bidi="ar-SA"/>
        </w:rPr>
        <w:lastRenderedPageBreak/>
        <w:t>Impactos ambientais negativos</w:t>
      </w:r>
    </w:p>
    <w:p w14:paraId="649C28AE" w14:textId="77777777" w:rsidR="003A48E0" w:rsidRPr="003A48E0" w:rsidRDefault="003A48E0" w:rsidP="003A48E0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b/>
          <w:bCs/>
          <w:kern w:val="0"/>
          <w:lang w:eastAsia="pt-BR" w:bidi="ar-SA"/>
        </w:rPr>
        <w:t>Emissão de gases poluentes</w:t>
      </w:r>
      <w:r w:rsidRPr="003A48E0">
        <w:rPr>
          <w:rFonts w:eastAsia="Times New Roman" w:cs="Times New Roman"/>
          <w:kern w:val="0"/>
          <w:lang w:eastAsia="pt-BR" w:bidi="ar-SA"/>
        </w:rPr>
        <w:t xml:space="preserve">: </w:t>
      </w:r>
    </w:p>
    <w:p w14:paraId="55D190A9" w14:textId="3F922613" w:rsidR="003A48E0" w:rsidRPr="003A48E0" w:rsidRDefault="003A48E0" w:rsidP="003A48E0">
      <w:pPr>
        <w:widowControl/>
        <w:numPr>
          <w:ilvl w:val="1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kern w:val="0"/>
          <w:lang w:eastAsia="pt-BR" w:bidi="ar-SA"/>
        </w:rPr>
        <w:t>A combustão de combustíveis fósseis libera gases de efeito estufa (CO2) e outros poluentes, contribuindo para o aquecimento global e problemas de saúde.</w:t>
      </w:r>
    </w:p>
    <w:p w14:paraId="63A785B3" w14:textId="77777777" w:rsidR="003A48E0" w:rsidRPr="003A48E0" w:rsidRDefault="003A48E0" w:rsidP="003A48E0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b/>
          <w:bCs/>
          <w:kern w:val="0"/>
          <w:lang w:eastAsia="pt-BR" w:bidi="ar-SA"/>
        </w:rPr>
        <w:t>Consumo de recursos naturais</w:t>
      </w:r>
      <w:r w:rsidRPr="003A48E0">
        <w:rPr>
          <w:rFonts w:eastAsia="Times New Roman" w:cs="Times New Roman"/>
          <w:kern w:val="0"/>
          <w:lang w:eastAsia="pt-BR" w:bidi="ar-SA"/>
        </w:rPr>
        <w:t xml:space="preserve">: </w:t>
      </w:r>
    </w:p>
    <w:p w14:paraId="2CC109DB" w14:textId="77777777" w:rsidR="003A48E0" w:rsidRPr="003A48E0" w:rsidRDefault="003A48E0" w:rsidP="003A48E0">
      <w:pPr>
        <w:widowControl/>
        <w:numPr>
          <w:ilvl w:val="1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kern w:val="0"/>
          <w:lang w:eastAsia="pt-BR" w:bidi="ar-SA"/>
        </w:rPr>
        <w:t>A fabricação de veículos exige a extração de minerais e metais, causando degradação ambiental.</w:t>
      </w:r>
    </w:p>
    <w:p w14:paraId="04A3EAA2" w14:textId="77777777" w:rsidR="003A48E0" w:rsidRPr="003A48E0" w:rsidRDefault="003A48E0" w:rsidP="003A48E0">
      <w:pPr>
        <w:widowControl/>
        <w:numPr>
          <w:ilvl w:val="1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kern w:val="0"/>
          <w:lang w:eastAsia="pt-BR" w:bidi="ar-SA"/>
        </w:rPr>
        <w:t>A produção de combustíveis fósseis consome recursos e gera resíduos.</w:t>
      </w:r>
    </w:p>
    <w:p w14:paraId="1F6CF4B0" w14:textId="77777777" w:rsidR="003A48E0" w:rsidRPr="003A48E0" w:rsidRDefault="003A48E0" w:rsidP="003A48E0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b/>
          <w:bCs/>
          <w:kern w:val="0"/>
          <w:lang w:eastAsia="pt-BR" w:bidi="ar-SA"/>
        </w:rPr>
        <w:t>Geração de resíduos</w:t>
      </w:r>
      <w:r w:rsidRPr="003A48E0">
        <w:rPr>
          <w:rFonts w:eastAsia="Times New Roman" w:cs="Times New Roman"/>
          <w:kern w:val="0"/>
          <w:lang w:eastAsia="pt-BR" w:bidi="ar-SA"/>
        </w:rPr>
        <w:t xml:space="preserve">: </w:t>
      </w:r>
    </w:p>
    <w:p w14:paraId="31F3C161" w14:textId="77777777" w:rsidR="003A48E0" w:rsidRPr="003A48E0" w:rsidRDefault="003A48E0" w:rsidP="003A48E0">
      <w:pPr>
        <w:widowControl/>
        <w:numPr>
          <w:ilvl w:val="1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kern w:val="0"/>
          <w:lang w:eastAsia="pt-BR" w:bidi="ar-SA"/>
        </w:rPr>
        <w:t>A manutenção de veículos produz resíduos (óleo, filtros, pneus) que podem contaminar solo e água se descartados incorretamente.</w:t>
      </w:r>
    </w:p>
    <w:p w14:paraId="6F4E7DFA" w14:textId="77777777" w:rsidR="003A48E0" w:rsidRPr="003A48E0" w:rsidRDefault="003A48E0" w:rsidP="003A48E0">
      <w:pPr>
        <w:widowControl/>
        <w:numPr>
          <w:ilvl w:val="1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kern w:val="0"/>
          <w:lang w:eastAsia="pt-BR" w:bidi="ar-SA"/>
        </w:rPr>
        <w:t>Veículos obsoletos geram resíduos perigosos (baterias, fluidos).</w:t>
      </w:r>
    </w:p>
    <w:p w14:paraId="3143D48F" w14:textId="77777777" w:rsidR="003A48E0" w:rsidRPr="003A48E0" w:rsidRDefault="003A48E0" w:rsidP="003A48E0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b/>
          <w:bCs/>
          <w:kern w:val="0"/>
          <w:lang w:eastAsia="pt-BR" w:bidi="ar-SA"/>
        </w:rPr>
        <w:t>Poluição sonora</w:t>
      </w:r>
      <w:r w:rsidRPr="003A48E0">
        <w:rPr>
          <w:rFonts w:eastAsia="Times New Roman" w:cs="Times New Roman"/>
          <w:kern w:val="0"/>
          <w:lang w:eastAsia="pt-BR" w:bidi="ar-SA"/>
        </w:rPr>
        <w:t xml:space="preserve">: </w:t>
      </w:r>
    </w:p>
    <w:p w14:paraId="123E4BCB" w14:textId="77777777" w:rsidR="003A48E0" w:rsidRPr="003A48E0" w:rsidRDefault="003A48E0" w:rsidP="003A48E0">
      <w:pPr>
        <w:widowControl/>
        <w:numPr>
          <w:ilvl w:val="1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A48E0">
        <w:rPr>
          <w:rFonts w:eastAsia="Times New Roman" w:cs="Times New Roman"/>
          <w:kern w:val="0"/>
          <w:lang w:eastAsia="pt-BR" w:bidi="ar-SA"/>
        </w:rPr>
        <w:t>O ruído de motores e tráfego afeta a qualidade de vida em áreas urbanas.</w:t>
      </w:r>
    </w:p>
    <w:p w14:paraId="639E844D" w14:textId="6E263919" w:rsidR="003A48E0" w:rsidRPr="0056458B" w:rsidRDefault="003A48E0" w:rsidP="008D028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5E8CAE41" w14:textId="0DAE59FF" w:rsidR="00995EF6" w:rsidRDefault="000544EF" w:rsidP="005E52C0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5E52C0" w:rsidRPr="005E52C0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AQUISIÇÃO DE VEÍC</w:t>
      </w:r>
      <w:bookmarkStart w:id="2" w:name="_GoBack"/>
      <w:bookmarkEnd w:id="2"/>
      <w:r w:rsidR="005E52C0" w:rsidRPr="005E52C0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ULO MINIVAN COM CAPACIDADE PARA 7 LUGARES PARA A ASSISTÊNCIA SOCIAL </w:t>
      </w:r>
      <w:r w:rsidR="005E52C0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DO MUNICÍPIO DE INÚBIA PAULISTA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="00A12FB7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 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74BF5344" w14:textId="541CFC3F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7705D23A" w14:textId="5C6105A4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11223A99" w14:textId="4ECFE72B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18E43809" w14:textId="571A74A4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2CF99AB6" w14:textId="4FD8D272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4C0E31C3" w14:textId="6DDF5842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2C49BB49" w14:textId="040FE5F1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70F4FC2E" w14:textId="1A538E0A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127CDAF2" w14:textId="32CF1467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4D4E82EB" w14:textId="135C4B83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56C9A2FA" w14:textId="4BDDC65E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160FF1D9" w14:textId="77777777" w:rsidR="005E52C0" w:rsidRP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lastRenderedPageBreak/>
              <w:t>RESPONSÁVEIS</w:t>
            </w:r>
          </w:p>
        </w:tc>
      </w:tr>
    </w:tbl>
    <w:p w14:paraId="774E382B" w14:textId="2D9886E8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6C506DEB" w14:textId="0953E529" w:rsidR="00522991" w:rsidRPr="0085498D" w:rsidRDefault="00DB6CF9" w:rsidP="00522991">
            <w:pPr>
              <w:jc w:val="center"/>
              <w:rPr>
                <w:b/>
              </w:rPr>
            </w:pPr>
            <w:r w:rsidRPr="00DB6CF9">
              <w:rPr>
                <w:b/>
              </w:rPr>
              <w:t>Solange Umbelino Vitorino</w:t>
            </w:r>
          </w:p>
          <w:p w14:paraId="14B3BCC4" w14:textId="15D93340" w:rsidR="00522991" w:rsidRDefault="00DB6CF9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Cs/>
                <w:color w:val="000000" w:themeColor="text1"/>
              </w:rPr>
            </w:pPr>
            <w:r>
              <w:rPr>
                <w:b/>
              </w:rPr>
              <w:t>Diretora de Assistência Social</w:t>
            </w:r>
          </w:p>
          <w:p w14:paraId="167CA747" w14:textId="68BC23BB" w:rsidR="00E65AD2" w:rsidRPr="00E65AD2" w:rsidRDefault="00E65AD2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7449956B" w:rsidR="00E65AD2" w:rsidRPr="00446EEE" w:rsidRDefault="00E65AD2" w:rsidP="005E52C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 xml:space="preserve">Inúbia Paulista, </w:t>
            </w:r>
            <w:r w:rsidR="005E52C0">
              <w:rPr>
                <w:rFonts w:cs="Times New Roman"/>
                <w:color w:val="000000" w:themeColor="text1"/>
              </w:rPr>
              <w:t>03</w:t>
            </w:r>
            <w:r w:rsidRPr="00E65AD2">
              <w:rPr>
                <w:rFonts w:cs="Times New Roman"/>
                <w:color w:val="000000" w:themeColor="text1"/>
              </w:rPr>
              <w:t xml:space="preserve"> de </w:t>
            </w:r>
            <w:r w:rsidR="005E52C0">
              <w:rPr>
                <w:rFonts w:cs="Times New Roman"/>
                <w:color w:val="000000" w:themeColor="text1"/>
              </w:rPr>
              <w:t>março</w:t>
            </w:r>
            <w:r w:rsidRPr="00E65AD2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1"/>
      <w:footerReference w:type="default" r:id="rId12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F1F61" w14:textId="77777777" w:rsidR="00892B38" w:rsidRDefault="00892B38">
      <w:r>
        <w:separator/>
      </w:r>
    </w:p>
  </w:endnote>
  <w:endnote w:type="continuationSeparator" w:id="0">
    <w:p w14:paraId="30ABEC13" w14:textId="77777777" w:rsidR="00892B38" w:rsidRDefault="00892B38">
      <w:r>
        <w:continuationSeparator/>
      </w:r>
    </w:p>
  </w:endnote>
  <w:endnote w:type="continuationNotice" w:id="1">
    <w:p w14:paraId="7981C339" w14:textId="77777777" w:rsidR="00892B38" w:rsidRDefault="00892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EC50F" w14:textId="6ECB488D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7F1B48">
      <w:rPr>
        <w:noProof/>
        <w:shd w:val="clear" w:color="auto" w:fill="FFFFFF"/>
      </w:rPr>
      <w:t>8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B458" w14:textId="77777777" w:rsidR="00892B38" w:rsidRDefault="00892B38">
      <w:r>
        <w:rPr>
          <w:color w:val="000000"/>
        </w:rPr>
        <w:separator/>
      </w:r>
    </w:p>
  </w:footnote>
  <w:footnote w:type="continuationSeparator" w:id="0">
    <w:p w14:paraId="529FEF4C" w14:textId="77777777" w:rsidR="00892B38" w:rsidRDefault="00892B38">
      <w:r>
        <w:continuationSeparator/>
      </w:r>
    </w:p>
  </w:footnote>
  <w:footnote w:type="continuationNotice" w:id="1">
    <w:p w14:paraId="5086F75F" w14:textId="77777777" w:rsidR="00892B38" w:rsidRDefault="00892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6C8FFEA8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042F64F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4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65EF42D1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CNPJ 44.919.611/0001-03          Fone: (18)3556-9900         E-mail: licitacoes@inubiapaulista.sp.gov.br</w:t>
          </w:r>
        </w:p>
        <w:p w14:paraId="2B724E7B" w14:textId="7777777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9DE"/>
    <w:multiLevelType w:val="multilevel"/>
    <w:tmpl w:val="787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B04"/>
    <w:multiLevelType w:val="multilevel"/>
    <w:tmpl w:val="D30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576D"/>
    <w:multiLevelType w:val="multilevel"/>
    <w:tmpl w:val="68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5BA0"/>
    <w:multiLevelType w:val="multilevel"/>
    <w:tmpl w:val="B2B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7" w15:restartNumberingAfterBreak="0">
    <w:nsid w:val="1433147D"/>
    <w:multiLevelType w:val="multilevel"/>
    <w:tmpl w:val="4A7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C0F83"/>
    <w:multiLevelType w:val="multilevel"/>
    <w:tmpl w:val="913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E6656"/>
    <w:multiLevelType w:val="multilevel"/>
    <w:tmpl w:val="9748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17405"/>
    <w:multiLevelType w:val="multilevel"/>
    <w:tmpl w:val="78D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B58AB"/>
    <w:multiLevelType w:val="multilevel"/>
    <w:tmpl w:val="A25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36837A4D"/>
    <w:multiLevelType w:val="multilevel"/>
    <w:tmpl w:val="4EAC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6" w15:restartNumberingAfterBreak="0">
    <w:nsid w:val="3A7C5808"/>
    <w:multiLevelType w:val="multilevel"/>
    <w:tmpl w:val="C3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2366B"/>
    <w:multiLevelType w:val="multilevel"/>
    <w:tmpl w:val="C09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23B1E"/>
    <w:multiLevelType w:val="multilevel"/>
    <w:tmpl w:val="5AB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23BDE"/>
    <w:multiLevelType w:val="multilevel"/>
    <w:tmpl w:val="F49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C3BA6"/>
    <w:multiLevelType w:val="multilevel"/>
    <w:tmpl w:val="0D7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169F7"/>
    <w:multiLevelType w:val="multilevel"/>
    <w:tmpl w:val="F4F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A93EE8"/>
    <w:multiLevelType w:val="multilevel"/>
    <w:tmpl w:val="2E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4274A2"/>
    <w:multiLevelType w:val="multilevel"/>
    <w:tmpl w:val="7FE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A10B9"/>
    <w:multiLevelType w:val="multilevel"/>
    <w:tmpl w:val="9A8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76114"/>
    <w:multiLevelType w:val="multilevel"/>
    <w:tmpl w:val="2F7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D24AC"/>
    <w:multiLevelType w:val="multilevel"/>
    <w:tmpl w:val="03B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4B3835"/>
    <w:multiLevelType w:val="multilevel"/>
    <w:tmpl w:val="333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964466"/>
    <w:multiLevelType w:val="multilevel"/>
    <w:tmpl w:val="88B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A05B5"/>
    <w:multiLevelType w:val="hybridMultilevel"/>
    <w:tmpl w:val="05004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5"/>
  </w:num>
  <w:num w:numId="5">
    <w:abstractNumId w:val="2"/>
  </w:num>
  <w:num w:numId="6">
    <w:abstractNumId w:val="6"/>
  </w:num>
  <w:num w:numId="7">
    <w:abstractNumId w:val="28"/>
  </w:num>
  <w:num w:numId="8">
    <w:abstractNumId w:val="10"/>
  </w:num>
  <w:num w:numId="9">
    <w:abstractNumId w:val="21"/>
  </w:num>
  <w:num w:numId="10">
    <w:abstractNumId w:val="14"/>
  </w:num>
  <w:num w:numId="11">
    <w:abstractNumId w:val="3"/>
  </w:num>
  <w:num w:numId="12">
    <w:abstractNumId w:val="31"/>
  </w:num>
  <w:num w:numId="13">
    <w:abstractNumId w:val="22"/>
  </w:num>
  <w:num w:numId="14">
    <w:abstractNumId w:val="23"/>
  </w:num>
  <w:num w:numId="15">
    <w:abstractNumId w:val="4"/>
  </w:num>
  <w:num w:numId="16">
    <w:abstractNumId w:val="11"/>
  </w:num>
  <w:num w:numId="17">
    <w:abstractNumId w:val="12"/>
  </w:num>
  <w:num w:numId="18">
    <w:abstractNumId w:val="29"/>
  </w:num>
  <w:num w:numId="19">
    <w:abstractNumId w:val="25"/>
  </w:num>
  <w:num w:numId="20">
    <w:abstractNumId w:val="7"/>
  </w:num>
  <w:num w:numId="21">
    <w:abstractNumId w:val="30"/>
  </w:num>
  <w:num w:numId="22">
    <w:abstractNumId w:val="9"/>
  </w:num>
  <w:num w:numId="23">
    <w:abstractNumId w:val="26"/>
  </w:num>
  <w:num w:numId="24">
    <w:abstractNumId w:val="0"/>
  </w:num>
  <w:num w:numId="25">
    <w:abstractNumId w:val="5"/>
  </w:num>
  <w:num w:numId="26">
    <w:abstractNumId w:val="18"/>
  </w:num>
  <w:num w:numId="27">
    <w:abstractNumId w:val="16"/>
  </w:num>
  <w:num w:numId="28">
    <w:abstractNumId w:val="20"/>
  </w:num>
  <w:num w:numId="29">
    <w:abstractNumId w:val="24"/>
  </w:num>
  <w:num w:numId="30">
    <w:abstractNumId w:val="8"/>
  </w:num>
  <w:num w:numId="31">
    <w:abstractNumId w:val="17"/>
  </w:num>
  <w:num w:numId="32">
    <w:abstractNumId w:val="3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EF"/>
    <w:rsid w:val="00003933"/>
    <w:rsid w:val="00004E34"/>
    <w:rsid w:val="00010AD1"/>
    <w:rsid w:val="00016A30"/>
    <w:rsid w:val="000218AF"/>
    <w:rsid w:val="000254FD"/>
    <w:rsid w:val="00027794"/>
    <w:rsid w:val="00030079"/>
    <w:rsid w:val="0003083B"/>
    <w:rsid w:val="00030AA0"/>
    <w:rsid w:val="00035C6C"/>
    <w:rsid w:val="00035D1F"/>
    <w:rsid w:val="00036943"/>
    <w:rsid w:val="00047D4F"/>
    <w:rsid w:val="00050474"/>
    <w:rsid w:val="0005050F"/>
    <w:rsid w:val="000544EF"/>
    <w:rsid w:val="000577E9"/>
    <w:rsid w:val="00060DF1"/>
    <w:rsid w:val="00061805"/>
    <w:rsid w:val="0006207A"/>
    <w:rsid w:val="00063665"/>
    <w:rsid w:val="00064026"/>
    <w:rsid w:val="0006532B"/>
    <w:rsid w:val="00070F8D"/>
    <w:rsid w:val="00071890"/>
    <w:rsid w:val="00077504"/>
    <w:rsid w:val="00080777"/>
    <w:rsid w:val="00082192"/>
    <w:rsid w:val="00087207"/>
    <w:rsid w:val="00094A69"/>
    <w:rsid w:val="00094D1D"/>
    <w:rsid w:val="00096072"/>
    <w:rsid w:val="00096E3E"/>
    <w:rsid w:val="000A1B37"/>
    <w:rsid w:val="000B1945"/>
    <w:rsid w:val="000B2D2C"/>
    <w:rsid w:val="000B35DC"/>
    <w:rsid w:val="000B385C"/>
    <w:rsid w:val="000B38E6"/>
    <w:rsid w:val="000B3CAA"/>
    <w:rsid w:val="000B3E13"/>
    <w:rsid w:val="000B40BA"/>
    <w:rsid w:val="000B5D5C"/>
    <w:rsid w:val="000B659F"/>
    <w:rsid w:val="000C0B16"/>
    <w:rsid w:val="000C4653"/>
    <w:rsid w:val="000C5446"/>
    <w:rsid w:val="000C621D"/>
    <w:rsid w:val="000C6DD8"/>
    <w:rsid w:val="000D0243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215D"/>
    <w:rsid w:val="001075DA"/>
    <w:rsid w:val="001079E0"/>
    <w:rsid w:val="00110EEE"/>
    <w:rsid w:val="00114E23"/>
    <w:rsid w:val="001162F7"/>
    <w:rsid w:val="00116D3A"/>
    <w:rsid w:val="0011759D"/>
    <w:rsid w:val="0012142F"/>
    <w:rsid w:val="00123317"/>
    <w:rsid w:val="00123701"/>
    <w:rsid w:val="00123CEB"/>
    <w:rsid w:val="00131918"/>
    <w:rsid w:val="00133135"/>
    <w:rsid w:val="001354F9"/>
    <w:rsid w:val="00136FB1"/>
    <w:rsid w:val="001373A3"/>
    <w:rsid w:val="00137ED5"/>
    <w:rsid w:val="00140850"/>
    <w:rsid w:val="00140979"/>
    <w:rsid w:val="001421CB"/>
    <w:rsid w:val="0014271C"/>
    <w:rsid w:val="00151ABB"/>
    <w:rsid w:val="001525DA"/>
    <w:rsid w:val="00152D02"/>
    <w:rsid w:val="001539C0"/>
    <w:rsid w:val="001607D1"/>
    <w:rsid w:val="00160F32"/>
    <w:rsid w:val="001619A5"/>
    <w:rsid w:val="00165222"/>
    <w:rsid w:val="00174E54"/>
    <w:rsid w:val="0018515F"/>
    <w:rsid w:val="00185DA5"/>
    <w:rsid w:val="001873E4"/>
    <w:rsid w:val="00192251"/>
    <w:rsid w:val="00193F32"/>
    <w:rsid w:val="00194590"/>
    <w:rsid w:val="001A275A"/>
    <w:rsid w:val="001A5538"/>
    <w:rsid w:val="001A5805"/>
    <w:rsid w:val="001A62A8"/>
    <w:rsid w:val="001A6869"/>
    <w:rsid w:val="001A6B07"/>
    <w:rsid w:val="001A6C1F"/>
    <w:rsid w:val="001B02F5"/>
    <w:rsid w:val="001B2A7B"/>
    <w:rsid w:val="001B5F01"/>
    <w:rsid w:val="001B629B"/>
    <w:rsid w:val="001B7447"/>
    <w:rsid w:val="001C0588"/>
    <w:rsid w:val="001D0C7C"/>
    <w:rsid w:val="001D641F"/>
    <w:rsid w:val="001E0037"/>
    <w:rsid w:val="001E0DBA"/>
    <w:rsid w:val="001E3475"/>
    <w:rsid w:val="001E3BFC"/>
    <w:rsid w:val="001E413F"/>
    <w:rsid w:val="001E4E79"/>
    <w:rsid w:val="001E5505"/>
    <w:rsid w:val="001F2ABE"/>
    <w:rsid w:val="001F5559"/>
    <w:rsid w:val="001F5BDE"/>
    <w:rsid w:val="002029AF"/>
    <w:rsid w:val="002040BB"/>
    <w:rsid w:val="00204556"/>
    <w:rsid w:val="002049F1"/>
    <w:rsid w:val="00205C68"/>
    <w:rsid w:val="0021333F"/>
    <w:rsid w:val="0021466C"/>
    <w:rsid w:val="002146A6"/>
    <w:rsid w:val="002223EF"/>
    <w:rsid w:val="002235A1"/>
    <w:rsid w:val="00225E3C"/>
    <w:rsid w:val="00227E9F"/>
    <w:rsid w:val="00230E2D"/>
    <w:rsid w:val="002321A2"/>
    <w:rsid w:val="00232F2C"/>
    <w:rsid w:val="002336A4"/>
    <w:rsid w:val="00234B77"/>
    <w:rsid w:val="0024231C"/>
    <w:rsid w:val="00250568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645F1"/>
    <w:rsid w:val="002704B7"/>
    <w:rsid w:val="0027171C"/>
    <w:rsid w:val="00275FE8"/>
    <w:rsid w:val="00281F01"/>
    <w:rsid w:val="00284CD1"/>
    <w:rsid w:val="0028519E"/>
    <w:rsid w:val="00286613"/>
    <w:rsid w:val="002868E2"/>
    <w:rsid w:val="0029347E"/>
    <w:rsid w:val="00294AD0"/>
    <w:rsid w:val="002953F6"/>
    <w:rsid w:val="002967F4"/>
    <w:rsid w:val="002A18E3"/>
    <w:rsid w:val="002A2877"/>
    <w:rsid w:val="002A374E"/>
    <w:rsid w:val="002A4F97"/>
    <w:rsid w:val="002B0B05"/>
    <w:rsid w:val="002B19F9"/>
    <w:rsid w:val="002B3446"/>
    <w:rsid w:val="002B6F91"/>
    <w:rsid w:val="002B7273"/>
    <w:rsid w:val="002C2DE2"/>
    <w:rsid w:val="002D663C"/>
    <w:rsid w:val="002D73F9"/>
    <w:rsid w:val="002D7E74"/>
    <w:rsid w:val="002E59CD"/>
    <w:rsid w:val="002F022B"/>
    <w:rsid w:val="002F19B5"/>
    <w:rsid w:val="002F1F17"/>
    <w:rsid w:val="003009DF"/>
    <w:rsid w:val="00302828"/>
    <w:rsid w:val="00303406"/>
    <w:rsid w:val="00303A97"/>
    <w:rsid w:val="003040F6"/>
    <w:rsid w:val="00304111"/>
    <w:rsid w:val="0030688F"/>
    <w:rsid w:val="00312D0D"/>
    <w:rsid w:val="003139F9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64B93"/>
    <w:rsid w:val="0037002E"/>
    <w:rsid w:val="00372DD7"/>
    <w:rsid w:val="003749E4"/>
    <w:rsid w:val="00374CD1"/>
    <w:rsid w:val="003755F2"/>
    <w:rsid w:val="00384EFE"/>
    <w:rsid w:val="00385569"/>
    <w:rsid w:val="003A2321"/>
    <w:rsid w:val="003A2B83"/>
    <w:rsid w:val="003A4756"/>
    <w:rsid w:val="003A48E0"/>
    <w:rsid w:val="003A542B"/>
    <w:rsid w:val="003B4253"/>
    <w:rsid w:val="003B7BA0"/>
    <w:rsid w:val="003C354A"/>
    <w:rsid w:val="003C3610"/>
    <w:rsid w:val="003C6E3A"/>
    <w:rsid w:val="003C77F5"/>
    <w:rsid w:val="003D079D"/>
    <w:rsid w:val="003D320D"/>
    <w:rsid w:val="003D5AD2"/>
    <w:rsid w:val="003E4D1E"/>
    <w:rsid w:val="003E5F07"/>
    <w:rsid w:val="003E727C"/>
    <w:rsid w:val="003E73D3"/>
    <w:rsid w:val="003F1804"/>
    <w:rsid w:val="003F502C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805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46EEE"/>
    <w:rsid w:val="00451282"/>
    <w:rsid w:val="0045157B"/>
    <w:rsid w:val="00454757"/>
    <w:rsid w:val="00454A62"/>
    <w:rsid w:val="0045602D"/>
    <w:rsid w:val="00457311"/>
    <w:rsid w:val="00462486"/>
    <w:rsid w:val="0046536A"/>
    <w:rsid w:val="004673E6"/>
    <w:rsid w:val="00467426"/>
    <w:rsid w:val="004675A9"/>
    <w:rsid w:val="0047560A"/>
    <w:rsid w:val="00480FD8"/>
    <w:rsid w:val="00481D89"/>
    <w:rsid w:val="0048440A"/>
    <w:rsid w:val="0048779B"/>
    <w:rsid w:val="00490669"/>
    <w:rsid w:val="004924AE"/>
    <w:rsid w:val="00493465"/>
    <w:rsid w:val="0049500C"/>
    <w:rsid w:val="00496F46"/>
    <w:rsid w:val="0049732A"/>
    <w:rsid w:val="0049760D"/>
    <w:rsid w:val="004A1997"/>
    <w:rsid w:val="004A2D8E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76EC"/>
    <w:rsid w:val="004E2D4A"/>
    <w:rsid w:val="004E5C7E"/>
    <w:rsid w:val="004E70D1"/>
    <w:rsid w:val="004F01AE"/>
    <w:rsid w:val="004F32F9"/>
    <w:rsid w:val="004F3778"/>
    <w:rsid w:val="004F5B55"/>
    <w:rsid w:val="004F6AD8"/>
    <w:rsid w:val="00503D60"/>
    <w:rsid w:val="0050487D"/>
    <w:rsid w:val="00505C3E"/>
    <w:rsid w:val="00505DFF"/>
    <w:rsid w:val="005061E1"/>
    <w:rsid w:val="005073C4"/>
    <w:rsid w:val="0051046E"/>
    <w:rsid w:val="005115F1"/>
    <w:rsid w:val="00511BC0"/>
    <w:rsid w:val="00515B8B"/>
    <w:rsid w:val="00515ED6"/>
    <w:rsid w:val="0052015F"/>
    <w:rsid w:val="005201A1"/>
    <w:rsid w:val="00522991"/>
    <w:rsid w:val="00523A24"/>
    <w:rsid w:val="005248B4"/>
    <w:rsid w:val="005313A6"/>
    <w:rsid w:val="00531862"/>
    <w:rsid w:val="00532FC2"/>
    <w:rsid w:val="00536F2A"/>
    <w:rsid w:val="00543FD6"/>
    <w:rsid w:val="0054405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58B"/>
    <w:rsid w:val="005654B1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975AC"/>
    <w:rsid w:val="005A00A0"/>
    <w:rsid w:val="005A011F"/>
    <w:rsid w:val="005A1010"/>
    <w:rsid w:val="005A2BD3"/>
    <w:rsid w:val="005A3C49"/>
    <w:rsid w:val="005A6242"/>
    <w:rsid w:val="005B1214"/>
    <w:rsid w:val="005B359B"/>
    <w:rsid w:val="005B3A04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52C0"/>
    <w:rsid w:val="005E6655"/>
    <w:rsid w:val="005E699F"/>
    <w:rsid w:val="005E6AC5"/>
    <w:rsid w:val="005E77FD"/>
    <w:rsid w:val="005F0AB6"/>
    <w:rsid w:val="005F108A"/>
    <w:rsid w:val="005F15F9"/>
    <w:rsid w:val="005F62D7"/>
    <w:rsid w:val="005F6635"/>
    <w:rsid w:val="005F7286"/>
    <w:rsid w:val="005F7990"/>
    <w:rsid w:val="00601C2D"/>
    <w:rsid w:val="006027C0"/>
    <w:rsid w:val="00603A28"/>
    <w:rsid w:val="00603C94"/>
    <w:rsid w:val="0060426F"/>
    <w:rsid w:val="00605CA7"/>
    <w:rsid w:val="0060716F"/>
    <w:rsid w:val="006139F7"/>
    <w:rsid w:val="00613F33"/>
    <w:rsid w:val="00615238"/>
    <w:rsid w:val="00615A83"/>
    <w:rsid w:val="00617D73"/>
    <w:rsid w:val="0062302F"/>
    <w:rsid w:val="00623833"/>
    <w:rsid w:val="00623FB2"/>
    <w:rsid w:val="006313C3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0EBD"/>
    <w:rsid w:val="00682E7A"/>
    <w:rsid w:val="0068337F"/>
    <w:rsid w:val="00683610"/>
    <w:rsid w:val="006854B9"/>
    <w:rsid w:val="00686190"/>
    <w:rsid w:val="0069474C"/>
    <w:rsid w:val="006A4C0D"/>
    <w:rsid w:val="006A6150"/>
    <w:rsid w:val="006B04D2"/>
    <w:rsid w:val="006B32D4"/>
    <w:rsid w:val="006B3CE8"/>
    <w:rsid w:val="006C0AA5"/>
    <w:rsid w:val="006C4F11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308"/>
    <w:rsid w:val="00700D9E"/>
    <w:rsid w:val="0070180D"/>
    <w:rsid w:val="00702CD9"/>
    <w:rsid w:val="00703F9C"/>
    <w:rsid w:val="00706183"/>
    <w:rsid w:val="00706245"/>
    <w:rsid w:val="007078D8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36891"/>
    <w:rsid w:val="007402C7"/>
    <w:rsid w:val="00742B44"/>
    <w:rsid w:val="00742FCC"/>
    <w:rsid w:val="0074395C"/>
    <w:rsid w:val="0074633E"/>
    <w:rsid w:val="007478E8"/>
    <w:rsid w:val="00751BF9"/>
    <w:rsid w:val="00751CDD"/>
    <w:rsid w:val="00753D39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67220"/>
    <w:rsid w:val="00770686"/>
    <w:rsid w:val="0077175E"/>
    <w:rsid w:val="0077599C"/>
    <w:rsid w:val="007803A0"/>
    <w:rsid w:val="00781ABB"/>
    <w:rsid w:val="007836C0"/>
    <w:rsid w:val="007878D0"/>
    <w:rsid w:val="007916DD"/>
    <w:rsid w:val="00791AC6"/>
    <w:rsid w:val="00792FAD"/>
    <w:rsid w:val="00793DCB"/>
    <w:rsid w:val="00797CCE"/>
    <w:rsid w:val="007A1121"/>
    <w:rsid w:val="007A13D1"/>
    <w:rsid w:val="007A143D"/>
    <w:rsid w:val="007A2607"/>
    <w:rsid w:val="007A430E"/>
    <w:rsid w:val="007A56FF"/>
    <w:rsid w:val="007A726F"/>
    <w:rsid w:val="007B017F"/>
    <w:rsid w:val="007B3E76"/>
    <w:rsid w:val="007B581E"/>
    <w:rsid w:val="007B58EF"/>
    <w:rsid w:val="007B6455"/>
    <w:rsid w:val="007B7E11"/>
    <w:rsid w:val="007C0AC5"/>
    <w:rsid w:val="007C243D"/>
    <w:rsid w:val="007C7E11"/>
    <w:rsid w:val="007D0A3D"/>
    <w:rsid w:val="007D176D"/>
    <w:rsid w:val="007D2607"/>
    <w:rsid w:val="007D2996"/>
    <w:rsid w:val="007D3795"/>
    <w:rsid w:val="007D5C34"/>
    <w:rsid w:val="007D65B4"/>
    <w:rsid w:val="007E0772"/>
    <w:rsid w:val="007E15D0"/>
    <w:rsid w:val="007E2ADC"/>
    <w:rsid w:val="007E4F88"/>
    <w:rsid w:val="007E6E7A"/>
    <w:rsid w:val="007E791E"/>
    <w:rsid w:val="007F14C9"/>
    <w:rsid w:val="007F1B48"/>
    <w:rsid w:val="007F5BEC"/>
    <w:rsid w:val="007F62FB"/>
    <w:rsid w:val="007F641C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814"/>
    <w:rsid w:val="00843A33"/>
    <w:rsid w:val="00844CFC"/>
    <w:rsid w:val="00844FEC"/>
    <w:rsid w:val="00845537"/>
    <w:rsid w:val="00851819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2B38"/>
    <w:rsid w:val="00893671"/>
    <w:rsid w:val="00894410"/>
    <w:rsid w:val="008A0154"/>
    <w:rsid w:val="008A09EF"/>
    <w:rsid w:val="008A35BD"/>
    <w:rsid w:val="008A59AC"/>
    <w:rsid w:val="008A77E9"/>
    <w:rsid w:val="008B139E"/>
    <w:rsid w:val="008B4768"/>
    <w:rsid w:val="008B601A"/>
    <w:rsid w:val="008B7496"/>
    <w:rsid w:val="008B75CD"/>
    <w:rsid w:val="008C0A94"/>
    <w:rsid w:val="008C10FF"/>
    <w:rsid w:val="008D028B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4BF3"/>
    <w:rsid w:val="008E5EA1"/>
    <w:rsid w:val="008E5FF6"/>
    <w:rsid w:val="008E66A9"/>
    <w:rsid w:val="008E6A6A"/>
    <w:rsid w:val="008F1D48"/>
    <w:rsid w:val="008F294E"/>
    <w:rsid w:val="008F35B5"/>
    <w:rsid w:val="008F3889"/>
    <w:rsid w:val="008F3A3C"/>
    <w:rsid w:val="008F4680"/>
    <w:rsid w:val="009027A4"/>
    <w:rsid w:val="00905762"/>
    <w:rsid w:val="00905780"/>
    <w:rsid w:val="00910BD7"/>
    <w:rsid w:val="00913F47"/>
    <w:rsid w:val="0091697E"/>
    <w:rsid w:val="009235AC"/>
    <w:rsid w:val="00925D70"/>
    <w:rsid w:val="009271F4"/>
    <w:rsid w:val="0093017A"/>
    <w:rsid w:val="0093208E"/>
    <w:rsid w:val="00933EF3"/>
    <w:rsid w:val="00935C63"/>
    <w:rsid w:val="00936D1F"/>
    <w:rsid w:val="009519BC"/>
    <w:rsid w:val="00952ED6"/>
    <w:rsid w:val="00953CDA"/>
    <w:rsid w:val="00954B9B"/>
    <w:rsid w:val="00955659"/>
    <w:rsid w:val="009577BC"/>
    <w:rsid w:val="00960A3F"/>
    <w:rsid w:val="009610F3"/>
    <w:rsid w:val="0096181C"/>
    <w:rsid w:val="00963D81"/>
    <w:rsid w:val="009655E9"/>
    <w:rsid w:val="009663C9"/>
    <w:rsid w:val="00966BE0"/>
    <w:rsid w:val="009672BE"/>
    <w:rsid w:val="00967F5C"/>
    <w:rsid w:val="00975D29"/>
    <w:rsid w:val="009819C6"/>
    <w:rsid w:val="00984BA5"/>
    <w:rsid w:val="00993CA0"/>
    <w:rsid w:val="00994269"/>
    <w:rsid w:val="00994600"/>
    <w:rsid w:val="00995EF6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1CF9"/>
    <w:rsid w:val="009E3254"/>
    <w:rsid w:val="009E390F"/>
    <w:rsid w:val="009E4BB6"/>
    <w:rsid w:val="009F0B02"/>
    <w:rsid w:val="009F22CD"/>
    <w:rsid w:val="009F39F9"/>
    <w:rsid w:val="009F4241"/>
    <w:rsid w:val="009F58C0"/>
    <w:rsid w:val="009F7EC0"/>
    <w:rsid w:val="009F7ED9"/>
    <w:rsid w:val="00A049EE"/>
    <w:rsid w:val="00A111E0"/>
    <w:rsid w:val="00A11EED"/>
    <w:rsid w:val="00A12FB7"/>
    <w:rsid w:val="00A24039"/>
    <w:rsid w:val="00A25E06"/>
    <w:rsid w:val="00A26EE4"/>
    <w:rsid w:val="00A27DE7"/>
    <w:rsid w:val="00A3002E"/>
    <w:rsid w:val="00A313C4"/>
    <w:rsid w:val="00A356FD"/>
    <w:rsid w:val="00A36728"/>
    <w:rsid w:val="00A3755B"/>
    <w:rsid w:val="00A44E0B"/>
    <w:rsid w:val="00A4501D"/>
    <w:rsid w:val="00A4661A"/>
    <w:rsid w:val="00A468EB"/>
    <w:rsid w:val="00A50F18"/>
    <w:rsid w:val="00A52917"/>
    <w:rsid w:val="00A57DDF"/>
    <w:rsid w:val="00A6045C"/>
    <w:rsid w:val="00A617BE"/>
    <w:rsid w:val="00A637C1"/>
    <w:rsid w:val="00A64CB5"/>
    <w:rsid w:val="00A64DBE"/>
    <w:rsid w:val="00A67724"/>
    <w:rsid w:val="00A724EF"/>
    <w:rsid w:val="00A76BAD"/>
    <w:rsid w:val="00A770EA"/>
    <w:rsid w:val="00A83C02"/>
    <w:rsid w:val="00A845F9"/>
    <w:rsid w:val="00A90FAD"/>
    <w:rsid w:val="00A93CCC"/>
    <w:rsid w:val="00A93EB5"/>
    <w:rsid w:val="00A95A6F"/>
    <w:rsid w:val="00A96878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AF6951"/>
    <w:rsid w:val="00B006C0"/>
    <w:rsid w:val="00B03349"/>
    <w:rsid w:val="00B042DC"/>
    <w:rsid w:val="00B07AFA"/>
    <w:rsid w:val="00B101C5"/>
    <w:rsid w:val="00B1043F"/>
    <w:rsid w:val="00B136A9"/>
    <w:rsid w:val="00B21426"/>
    <w:rsid w:val="00B217FD"/>
    <w:rsid w:val="00B26438"/>
    <w:rsid w:val="00B30A70"/>
    <w:rsid w:val="00B30E19"/>
    <w:rsid w:val="00B31315"/>
    <w:rsid w:val="00B3159D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77C66"/>
    <w:rsid w:val="00B8000E"/>
    <w:rsid w:val="00B81214"/>
    <w:rsid w:val="00B84FF6"/>
    <w:rsid w:val="00B855C4"/>
    <w:rsid w:val="00B85806"/>
    <w:rsid w:val="00B86313"/>
    <w:rsid w:val="00B90217"/>
    <w:rsid w:val="00B93363"/>
    <w:rsid w:val="00B93CBA"/>
    <w:rsid w:val="00B95565"/>
    <w:rsid w:val="00B95C48"/>
    <w:rsid w:val="00B974AB"/>
    <w:rsid w:val="00BA1625"/>
    <w:rsid w:val="00BA1E95"/>
    <w:rsid w:val="00BA2F08"/>
    <w:rsid w:val="00BA473A"/>
    <w:rsid w:val="00BA488B"/>
    <w:rsid w:val="00BA4A34"/>
    <w:rsid w:val="00BA6E0A"/>
    <w:rsid w:val="00BA7618"/>
    <w:rsid w:val="00BB2830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C3C1B"/>
    <w:rsid w:val="00BD077A"/>
    <w:rsid w:val="00BD6B8C"/>
    <w:rsid w:val="00BD7E42"/>
    <w:rsid w:val="00BE0D2F"/>
    <w:rsid w:val="00BE381A"/>
    <w:rsid w:val="00BE3B23"/>
    <w:rsid w:val="00BE5B94"/>
    <w:rsid w:val="00BE5DFB"/>
    <w:rsid w:val="00BF124D"/>
    <w:rsid w:val="00BF7060"/>
    <w:rsid w:val="00BF7AEB"/>
    <w:rsid w:val="00C00CD3"/>
    <w:rsid w:val="00C066BC"/>
    <w:rsid w:val="00C07BFB"/>
    <w:rsid w:val="00C1028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0061"/>
    <w:rsid w:val="00C43273"/>
    <w:rsid w:val="00C4621A"/>
    <w:rsid w:val="00C46B61"/>
    <w:rsid w:val="00C50777"/>
    <w:rsid w:val="00C543E4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D01C27"/>
    <w:rsid w:val="00D02F3A"/>
    <w:rsid w:val="00D03091"/>
    <w:rsid w:val="00D03250"/>
    <w:rsid w:val="00D06CE9"/>
    <w:rsid w:val="00D06D9C"/>
    <w:rsid w:val="00D10CD4"/>
    <w:rsid w:val="00D11B9E"/>
    <w:rsid w:val="00D12605"/>
    <w:rsid w:val="00D167A2"/>
    <w:rsid w:val="00D16978"/>
    <w:rsid w:val="00D172A0"/>
    <w:rsid w:val="00D25110"/>
    <w:rsid w:val="00D253B5"/>
    <w:rsid w:val="00D27B11"/>
    <w:rsid w:val="00D327A2"/>
    <w:rsid w:val="00D32BC5"/>
    <w:rsid w:val="00D32F1F"/>
    <w:rsid w:val="00D33077"/>
    <w:rsid w:val="00D37B94"/>
    <w:rsid w:val="00D45FCC"/>
    <w:rsid w:val="00D472B8"/>
    <w:rsid w:val="00D47C67"/>
    <w:rsid w:val="00D53D9A"/>
    <w:rsid w:val="00D55510"/>
    <w:rsid w:val="00D646CB"/>
    <w:rsid w:val="00D649EE"/>
    <w:rsid w:val="00D7265C"/>
    <w:rsid w:val="00D73407"/>
    <w:rsid w:val="00D738D6"/>
    <w:rsid w:val="00D776AD"/>
    <w:rsid w:val="00D83E5F"/>
    <w:rsid w:val="00D84742"/>
    <w:rsid w:val="00D901A8"/>
    <w:rsid w:val="00D91388"/>
    <w:rsid w:val="00D93D15"/>
    <w:rsid w:val="00D95A11"/>
    <w:rsid w:val="00D95E81"/>
    <w:rsid w:val="00D9690C"/>
    <w:rsid w:val="00DA01DC"/>
    <w:rsid w:val="00DA1EEE"/>
    <w:rsid w:val="00DA3887"/>
    <w:rsid w:val="00DA511A"/>
    <w:rsid w:val="00DB014F"/>
    <w:rsid w:val="00DB6736"/>
    <w:rsid w:val="00DB6CF9"/>
    <w:rsid w:val="00DC05E6"/>
    <w:rsid w:val="00DC6358"/>
    <w:rsid w:val="00DC73FF"/>
    <w:rsid w:val="00DD10B7"/>
    <w:rsid w:val="00DD1E1F"/>
    <w:rsid w:val="00DD471F"/>
    <w:rsid w:val="00DD4968"/>
    <w:rsid w:val="00DD60A8"/>
    <w:rsid w:val="00DD7A95"/>
    <w:rsid w:val="00DE45B2"/>
    <w:rsid w:val="00DE61AE"/>
    <w:rsid w:val="00DE6DBF"/>
    <w:rsid w:val="00DF3144"/>
    <w:rsid w:val="00DF6333"/>
    <w:rsid w:val="00E01A2D"/>
    <w:rsid w:val="00E01E14"/>
    <w:rsid w:val="00E02A59"/>
    <w:rsid w:val="00E03585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262F3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3CF1"/>
    <w:rsid w:val="00E65AC1"/>
    <w:rsid w:val="00E65AD2"/>
    <w:rsid w:val="00E6758A"/>
    <w:rsid w:val="00E778E1"/>
    <w:rsid w:val="00E80A5F"/>
    <w:rsid w:val="00E81AA7"/>
    <w:rsid w:val="00E84619"/>
    <w:rsid w:val="00E90810"/>
    <w:rsid w:val="00E912A2"/>
    <w:rsid w:val="00E92016"/>
    <w:rsid w:val="00E926EE"/>
    <w:rsid w:val="00E92CF2"/>
    <w:rsid w:val="00E92EB0"/>
    <w:rsid w:val="00E9340A"/>
    <w:rsid w:val="00E936A2"/>
    <w:rsid w:val="00E94D20"/>
    <w:rsid w:val="00E95813"/>
    <w:rsid w:val="00E976CC"/>
    <w:rsid w:val="00EA6850"/>
    <w:rsid w:val="00EA7AEA"/>
    <w:rsid w:val="00EC133A"/>
    <w:rsid w:val="00EC3408"/>
    <w:rsid w:val="00ED1AED"/>
    <w:rsid w:val="00ED37A0"/>
    <w:rsid w:val="00ED4C54"/>
    <w:rsid w:val="00ED5612"/>
    <w:rsid w:val="00ED5B2F"/>
    <w:rsid w:val="00EE04A7"/>
    <w:rsid w:val="00EE0DA6"/>
    <w:rsid w:val="00EE195C"/>
    <w:rsid w:val="00EE2505"/>
    <w:rsid w:val="00EE3F93"/>
    <w:rsid w:val="00EE47B4"/>
    <w:rsid w:val="00EE6A6F"/>
    <w:rsid w:val="00EE6B1C"/>
    <w:rsid w:val="00EF0A85"/>
    <w:rsid w:val="00EF27D4"/>
    <w:rsid w:val="00F035EC"/>
    <w:rsid w:val="00F06331"/>
    <w:rsid w:val="00F127AA"/>
    <w:rsid w:val="00F143E0"/>
    <w:rsid w:val="00F16CEE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2FE0"/>
    <w:rsid w:val="00F43FAF"/>
    <w:rsid w:val="00F45372"/>
    <w:rsid w:val="00F60A7B"/>
    <w:rsid w:val="00F622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C0423"/>
    <w:rsid w:val="00FC5ABE"/>
    <w:rsid w:val="00FD265B"/>
    <w:rsid w:val="00FD2A08"/>
    <w:rsid w:val="00FD3923"/>
    <w:rsid w:val="00FD6EBA"/>
    <w:rsid w:val="00FD6FDC"/>
    <w:rsid w:val="00FD7774"/>
    <w:rsid w:val="00FD7A15"/>
    <w:rsid w:val="00FE00B3"/>
    <w:rsid w:val="00FE00DE"/>
    <w:rsid w:val="00FE1194"/>
    <w:rsid w:val="00FE2E1E"/>
    <w:rsid w:val="00FE3CBF"/>
    <w:rsid w:val="00FE5064"/>
    <w:rsid w:val="00FE538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paraphrase">
    <w:name w:val="paraphrase"/>
    <w:basedOn w:val="Fontepargpadro"/>
    <w:rsid w:val="00304111"/>
  </w:style>
  <w:style w:type="character" w:customStyle="1" w:styleId="added">
    <w:name w:val="added"/>
    <w:basedOn w:val="Fontepargpadro"/>
    <w:rsid w:val="00304111"/>
  </w:style>
  <w:style w:type="character" w:styleId="Forte">
    <w:name w:val="Strong"/>
    <w:basedOn w:val="Fontepargpadro"/>
    <w:uiPriority w:val="22"/>
    <w:qFormat/>
    <w:rsid w:val="0085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1577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Paula</cp:lastModifiedBy>
  <cp:revision>158</cp:revision>
  <dcterms:created xsi:type="dcterms:W3CDTF">2025-02-07T21:02:00Z</dcterms:created>
  <dcterms:modified xsi:type="dcterms:W3CDTF">2025-03-25T13:30:00Z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